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4A" w:rsidRDefault="00C949F4" w:rsidP="00824E4A">
      <w:r>
        <w:rPr>
          <w:noProof/>
        </w:rPr>
        <mc:AlternateContent>
          <mc:Choice Requires="wps">
            <w:drawing>
              <wp:anchor distT="0" distB="0" distL="114300" distR="114300" simplePos="0" relativeHeight="251660288" behindDoc="0" locked="0" layoutInCell="1" allowOverlap="1" wp14:anchorId="264660F3" wp14:editId="75020026">
                <wp:simplePos x="0" y="0"/>
                <wp:positionH relativeFrom="page">
                  <wp:align>left</wp:align>
                </wp:positionH>
                <wp:positionV relativeFrom="paragraph">
                  <wp:posOffset>-513715</wp:posOffset>
                </wp:positionV>
                <wp:extent cx="897890" cy="10243820"/>
                <wp:effectExtent l="0" t="0" r="0" b="5080"/>
                <wp:wrapNone/>
                <wp:docPr id="21" name="Text Box 21" descr="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0243820"/>
                        </a:xfrm>
                        <a:prstGeom prst="rect">
                          <a:avLst/>
                        </a:prstGeom>
                        <a:pattFill prst="pct90">
                          <a:fgClr>
                            <a:srgbClr val="7F7F7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4A" w:rsidRPr="00FD7BE4" w:rsidRDefault="00824E4A"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sidR="00FD7BE4">
                              <w:rPr>
                                <w:rFonts w:ascii="Castellar" w:hAnsi="Castellar" w:cs="David"/>
                                <w:color w:val="FFFFFF"/>
                                <w:sz w:val="96"/>
                                <w:szCs w:val="96"/>
                              </w:rPr>
                              <w:t xml:space="preserve"> </w:t>
                            </w:r>
                            <w:r w:rsidR="007C120D">
                              <w:rPr>
                                <w:rFonts w:ascii="Castellar" w:hAnsi="Castellar" w:cs="David"/>
                                <w:color w:val="FFFFFF"/>
                                <w:sz w:val="48"/>
                                <w:szCs w:val="48"/>
                              </w:rPr>
                              <w:t>December</w:t>
                            </w:r>
                            <w:r w:rsidR="00616779">
                              <w:rPr>
                                <w:rFonts w:ascii="Castellar" w:hAnsi="Castellar" w:cs="David"/>
                                <w:color w:val="FFFFFF"/>
                                <w:sz w:val="48"/>
                                <w:szCs w:val="48"/>
                              </w:rPr>
                              <w:t xml:space="preserve"> </w:t>
                            </w:r>
                            <w:r w:rsidR="00650907">
                              <w:rPr>
                                <w:rFonts w:ascii="Castellar" w:hAnsi="Castellar" w:cs="David"/>
                                <w:color w:val="FFFFFF"/>
                                <w:sz w:val="48"/>
                                <w:szCs w:val="48"/>
                              </w:rPr>
                              <w:t>2016</w:t>
                            </w:r>
                          </w:p>
                        </w:txbxContent>
                      </wps:txbx>
                      <wps:bodyPr rot="0" vert="vert270" wrap="square" lIns="18288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660F3" id="_x0000_t202" coordsize="21600,21600" o:spt="202" path="m,l,21600r21600,l21600,xe">
                <v:stroke joinstyle="miter"/>
                <v:path gradientshapeok="t" o:connecttype="rect"/>
              </v:shapetype>
              <v:shape id="Text Box 21" o:spid="_x0000_s1026" type="#_x0000_t202" alt="90%" style="position:absolute;margin-left:0;margin-top:-40.45pt;width:70.7pt;height:806.6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" fillcolor="#7f7f7f" stroked="f">
                <v:fill r:id="rId8" o:title="" type="pattern"/>
                <v:textbox style="layout-flow:vertical;mso-layout-flow-alt:bottom-to-top" inset="14.4pt,10.8pt">
                  <w:txbxContent>
                    <w:p w:rsidR="00824E4A" w:rsidRPr="00FD7BE4" w:rsidRDefault="00824E4A"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sidR="00FD7BE4">
                        <w:rPr>
                          <w:rFonts w:ascii="Castellar" w:hAnsi="Castellar" w:cs="David"/>
                          <w:color w:val="FFFFFF"/>
                          <w:sz w:val="96"/>
                          <w:szCs w:val="96"/>
                        </w:rPr>
                        <w:t xml:space="preserve"> </w:t>
                      </w:r>
                      <w:r w:rsidR="007C120D">
                        <w:rPr>
                          <w:rFonts w:ascii="Castellar" w:hAnsi="Castellar" w:cs="David"/>
                          <w:color w:val="FFFFFF"/>
                          <w:sz w:val="48"/>
                          <w:szCs w:val="48"/>
                        </w:rPr>
                        <w:t>December</w:t>
                      </w:r>
                      <w:r w:rsidR="00616779">
                        <w:rPr>
                          <w:rFonts w:ascii="Castellar" w:hAnsi="Castellar" w:cs="David"/>
                          <w:color w:val="FFFFFF"/>
                          <w:sz w:val="48"/>
                          <w:szCs w:val="48"/>
                        </w:rPr>
                        <w:t xml:space="preserve"> </w:t>
                      </w:r>
                      <w:r w:rsidR="00650907">
                        <w:rPr>
                          <w:rFonts w:ascii="Castellar" w:hAnsi="Castellar" w:cs="David"/>
                          <w:color w:val="FFFFFF"/>
                          <w:sz w:val="48"/>
                          <w:szCs w:val="48"/>
                        </w:rPr>
                        <w:t>2016</w:t>
                      </w:r>
                    </w:p>
                  </w:txbxContent>
                </v:textbox>
                <w10:wrap anchorx="page"/>
              </v:shape>
            </w:pict>
          </mc:Fallback>
        </mc:AlternateContent>
      </w:r>
      <w:r w:rsidR="005171D8">
        <w:rPr>
          <w:noProof/>
        </w:rPr>
        <mc:AlternateContent>
          <mc:Choice Requires="wps">
            <w:drawing>
              <wp:anchor distT="0" distB="0" distL="114300" distR="114300" simplePos="0" relativeHeight="251659264" behindDoc="1" locked="0" layoutInCell="1" allowOverlap="1" wp14:anchorId="50C551A7" wp14:editId="3CDA4843">
                <wp:simplePos x="0" y="0"/>
                <wp:positionH relativeFrom="column">
                  <wp:posOffset>495300</wp:posOffset>
                </wp:positionH>
                <wp:positionV relativeFrom="paragraph">
                  <wp:posOffset>132715</wp:posOffset>
                </wp:positionV>
                <wp:extent cx="6696075" cy="2581275"/>
                <wp:effectExtent l="0" t="0" r="9525" b="9525"/>
                <wp:wrapTight wrapText="bothSides">
                  <wp:wrapPolygon edited="0">
                    <wp:start x="0" y="0"/>
                    <wp:lineTo x="0" y="21520"/>
                    <wp:lineTo x="21569" y="21520"/>
                    <wp:lineTo x="21569"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58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4A" w:rsidRPr="00F74B6E" w:rsidRDefault="00824E4A" w:rsidP="00824E4A">
                            <w:pPr>
                              <w:pStyle w:val="NoSpacing"/>
                              <w:rPr>
                                <w:rFonts w:ascii="Lucida Bright" w:hAnsi="Lucida Bright"/>
                                <w:i/>
                                <w:color w:val="000000"/>
                                <w:sz w:val="28"/>
                                <w:szCs w:val="28"/>
                              </w:rPr>
                            </w:pPr>
                            <w:r w:rsidRPr="00F74B6E">
                              <w:rPr>
                                <w:rFonts w:ascii="Cambria" w:hAnsi="Cambria"/>
                                <w:i/>
                                <w:color w:val="000000"/>
                                <w:sz w:val="28"/>
                                <w:szCs w:val="28"/>
                              </w:rPr>
                              <w:t xml:space="preserve">Message from the </w:t>
                            </w:r>
                            <w:r w:rsidR="001003CE">
                              <w:rPr>
                                <w:rFonts w:ascii="Cambria" w:hAnsi="Cambria"/>
                                <w:i/>
                                <w:color w:val="000000"/>
                                <w:sz w:val="28"/>
                                <w:szCs w:val="28"/>
                              </w:rPr>
                              <w:t xml:space="preserve">Managing </w:t>
                            </w:r>
                            <w:r w:rsidRPr="000E6203">
                              <w:rPr>
                                <w:rFonts w:ascii="Cambria" w:hAnsi="Cambria"/>
                                <w:i/>
                                <w:color w:val="000000"/>
                                <w:sz w:val="28"/>
                                <w:szCs w:val="28"/>
                              </w:rPr>
                              <w:t>Director</w:t>
                            </w:r>
                          </w:p>
                          <w:p w:rsidR="00824E4A" w:rsidRPr="006E2B8D" w:rsidRDefault="00824E4A" w:rsidP="00824E4A">
                            <w:pPr>
                              <w:pStyle w:val="NoSpacing"/>
                              <w:rPr>
                                <w:rFonts w:ascii="Helvetica" w:hAnsi="Helvetica"/>
                                <w:color w:val="808080"/>
                                <w:sz w:val="12"/>
                                <w:szCs w:val="20"/>
                              </w:rPr>
                            </w:pPr>
                          </w:p>
                          <w:p w:rsidR="006017C5" w:rsidRDefault="0081698C" w:rsidP="00BA5E17">
                            <w:pPr>
                              <w:pStyle w:val="NoSpacing"/>
                              <w:rPr>
                                <w:rFonts w:ascii="Helvetica" w:hAnsi="Helvetica"/>
                                <w:color w:val="808080"/>
                                <w:sz w:val="24"/>
                                <w:szCs w:val="24"/>
                              </w:rPr>
                            </w:pPr>
                            <w:r w:rsidRPr="006017C5">
                              <w:rPr>
                                <w:rFonts w:ascii="Helvetica" w:hAnsi="Helvetica"/>
                                <w:color w:val="808080"/>
                                <w:sz w:val="24"/>
                                <w:szCs w:val="24"/>
                              </w:rPr>
                              <w:t xml:space="preserve">As the </w:t>
                            </w:r>
                            <w:r w:rsidR="006017C5">
                              <w:rPr>
                                <w:rFonts w:ascii="Helvetica" w:hAnsi="Helvetica"/>
                                <w:color w:val="808080"/>
                                <w:sz w:val="24"/>
                                <w:szCs w:val="24"/>
                              </w:rPr>
                              <w:t>year comes to a close</w:t>
                            </w:r>
                            <w:r w:rsidRPr="006017C5">
                              <w:rPr>
                                <w:rFonts w:ascii="Helvetica" w:hAnsi="Helvetica"/>
                                <w:color w:val="808080"/>
                                <w:sz w:val="24"/>
                                <w:szCs w:val="24"/>
                              </w:rPr>
                              <w:t>,</w:t>
                            </w:r>
                            <w:r w:rsidR="006017C5">
                              <w:rPr>
                                <w:rFonts w:ascii="Helvetica" w:hAnsi="Helvetica"/>
                                <w:color w:val="808080"/>
                                <w:sz w:val="24"/>
                                <w:szCs w:val="24"/>
                              </w:rPr>
                              <w:t xml:space="preserve"> </w:t>
                            </w:r>
                            <w:r w:rsidRPr="006017C5">
                              <w:rPr>
                                <w:rFonts w:ascii="Helvetica" w:hAnsi="Helvetica"/>
                                <w:color w:val="808080"/>
                                <w:sz w:val="24"/>
                                <w:szCs w:val="24"/>
                              </w:rPr>
                              <w:t xml:space="preserve">researchers at the </w:t>
                            </w:r>
                          </w:p>
                          <w:p w:rsidR="006017C5" w:rsidRDefault="0081698C" w:rsidP="00BA5E17">
                            <w:pPr>
                              <w:pStyle w:val="NoSpacing"/>
                              <w:rPr>
                                <w:rFonts w:ascii="Helvetica" w:hAnsi="Helvetica" w:cs="Helvetica"/>
                                <w:color w:val="808080" w:themeColor="background1" w:themeShade="80"/>
                                <w:sz w:val="24"/>
                                <w:szCs w:val="24"/>
                              </w:rPr>
                            </w:pPr>
                            <w:r w:rsidRPr="006017C5">
                              <w:rPr>
                                <w:rFonts w:ascii="Helvetica" w:hAnsi="Helvetica"/>
                                <w:color w:val="808080"/>
                                <w:sz w:val="24"/>
                                <w:szCs w:val="24"/>
                              </w:rPr>
                              <w:t xml:space="preserve">Justice Center </w:t>
                            </w:r>
                            <w:r w:rsidR="006017C5">
                              <w:rPr>
                                <w:rFonts w:ascii="Helvetica" w:hAnsi="Helvetica"/>
                                <w:color w:val="808080"/>
                                <w:sz w:val="24"/>
                                <w:szCs w:val="24"/>
                              </w:rPr>
                              <w:t xml:space="preserve">presented at </w:t>
                            </w:r>
                            <w:r w:rsidR="006017C5" w:rsidRPr="00F72980">
                              <w:rPr>
                                <w:rFonts w:ascii="Helvetica" w:hAnsi="Helvetica" w:cs="Helvetica"/>
                                <w:color w:val="808080" w:themeColor="background1" w:themeShade="80"/>
                                <w:sz w:val="24"/>
                                <w:szCs w:val="24"/>
                              </w:rPr>
                              <w:t xml:space="preserve">The American Society of </w:t>
                            </w:r>
                          </w:p>
                          <w:p w:rsidR="00BA5E17" w:rsidRDefault="006017C5" w:rsidP="00BA5E17">
                            <w:pPr>
                              <w:pStyle w:val="NoSpacing"/>
                              <w:rPr>
                                <w:rFonts w:ascii="Helvetica" w:hAnsi="Helvetica" w:cs="Helvetica"/>
                                <w:color w:val="808080" w:themeColor="background1" w:themeShade="80"/>
                                <w:sz w:val="24"/>
                                <w:szCs w:val="24"/>
                              </w:rPr>
                            </w:pPr>
                            <w:r w:rsidRPr="00F72980">
                              <w:rPr>
                                <w:rFonts w:ascii="Helvetica" w:hAnsi="Helvetica" w:cs="Helvetica"/>
                                <w:color w:val="808080" w:themeColor="background1" w:themeShade="80"/>
                                <w:sz w:val="24"/>
                                <w:szCs w:val="24"/>
                              </w:rPr>
                              <w:t>Criminology meeting</w:t>
                            </w:r>
                            <w:r>
                              <w:rPr>
                                <w:rFonts w:ascii="Helvetica" w:hAnsi="Helvetica" w:cs="Helvetica"/>
                                <w:color w:val="808080" w:themeColor="background1" w:themeShade="80"/>
                                <w:sz w:val="24"/>
                                <w:szCs w:val="24"/>
                              </w:rPr>
                              <w:t xml:space="preserve"> in New </w:t>
                            </w:r>
                            <w:r w:rsidRPr="00F72980">
                              <w:rPr>
                                <w:rFonts w:ascii="Helvetica" w:hAnsi="Helvetica" w:cs="Helvetica"/>
                                <w:color w:val="808080" w:themeColor="background1" w:themeShade="80"/>
                                <w:sz w:val="24"/>
                                <w:szCs w:val="24"/>
                              </w:rPr>
                              <w:t>Orleans</w:t>
                            </w:r>
                            <w:r w:rsidR="00BA5E17">
                              <w:rPr>
                                <w:rFonts w:ascii="Helvetica" w:hAnsi="Helvetica" w:cs="Helvetica"/>
                                <w:color w:val="808080" w:themeColor="background1" w:themeShade="80"/>
                                <w:sz w:val="24"/>
                                <w:szCs w:val="24"/>
                              </w:rPr>
                              <w:t xml:space="preserve">. Results from the </w:t>
                            </w:r>
                          </w:p>
                          <w:p w:rsidR="007F4CA9" w:rsidRDefault="00BA5E17" w:rsidP="00BA5E17">
                            <w:pPr>
                              <w:pStyle w:val="NoSpacing"/>
                              <w:rPr>
                                <w:rFonts w:ascii="Helvetica" w:hAnsi="Helvetica" w:cs="Helvetica"/>
                                <w:color w:val="808080" w:themeColor="background1" w:themeShade="80"/>
                                <w:sz w:val="24"/>
                                <w:szCs w:val="24"/>
                              </w:rPr>
                            </w:pPr>
                            <w:r>
                              <w:rPr>
                                <w:rFonts w:ascii="Helvetica" w:hAnsi="Helvetica" w:cs="Helvetica"/>
                                <w:color w:val="808080" w:themeColor="background1" w:themeShade="80"/>
                                <w:sz w:val="24"/>
                                <w:szCs w:val="24"/>
                              </w:rPr>
                              <w:t xml:space="preserve">Honest Opportunity Probation Enforcement </w:t>
                            </w:r>
                          </w:p>
                          <w:p w:rsidR="00BA5E17" w:rsidRDefault="007F4CA9" w:rsidP="00BA5E17">
                            <w:pPr>
                              <w:pStyle w:val="NoSpacing"/>
                              <w:rPr>
                                <w:rFonts w:ascii="Helvetica" w:hAnsi="Helvetica" w:cs="Helvetica"/>
                                <w:color w:val="808080" w:themeColor="background1" w:themeShade="80"/>
                                <w:sz w:val="24"/>
                                <w:szCs w:val="24"/>
                              </w:rPr>
                            </w:pPr>
                            <w:r>
                              <w:rPr>
                                <w:rFonts w:ascii="Helvetica" w:hAnsi="Helvetica" w:cs="Helvetica"/>
                                <w:color w:val="808080" w:themeColor="background1" w:themeShade="80"/>
                                <w:sz w:val="24"/>
                                <w:szCs w:val="24"/>
                              </w:rPr>
                              <w:t xml:space="preserve">Demonstration Field Experiment </w:t>
                            </w:r>
                            <w:r w:rsidR="00BA5E17">
                              <w:rPr>
                                <w:rFonts w:ascii="Helvetica" w:hAnsi="Helvetica" w:cs="Helvetica"/>
                                <w:color w:val="808080" w:themeColor="background1" w:themeShade="80"/>
                                <w:sz w:val="24"/>
                                <w:szCs w:val="24"/>
                              </w:rPr>
                              <w:t xml:space="preserve">(HOPE DFE) </w:t>
                            </w:r>
                          </w:p>
                          <w:p w:rsidR="00BA5E17" w:rsidRDefault="00BA5E17" w:rsidP="00BA5E17">
                            <w:pPr>
                              <w:pStyle w:val="NoSpacing"/>
                              <w:rPr>
                                <w:rFonts w:ascii="Helvetica" w:hAnsi="Helvetica" w:cs="Helvetica"/>
                                <w:color w:val="808080" w:themeColor="background1" w:themeShade="80"/>
                                <w:sz w:val="24"/>
                                <w:szCs w:val="24"/>
                              </w:rPr>
                            </w:pPr>
                            <w:r>
                              <w:rPr>
                                <w:rFonts w:ascii="Helvetica" w:hAnsi="Helvetica" w:cs="Helvetica"/>
                                <w:color w:val="808080" w:themeColor="background1" w:themeShade="80"/>
                                <w:sz w:val="24"/>
                                <w:szCs w:val="24"/>
                              </w:rPr>
                              <w:t xml:space="preserve">were published in </w:t>
                            </w:r>
                            <w:r>
                              <w:rPr>
                                <w:rFonts w:ascii="Helvetica" w:hAnsi="Helvetica" w:cs="Helvetica"/>
                                <w:i/>
                                <w:color w:val="808080" w:themeColor="background1" w:themeShade="80"/>
                                <w:sz w:val="24"/>
                                <w:szCs w:val="24"/>
                              </w:rPr>
                              <w:t>Criminology &amp; Public Policy</w:t>
                            </w:r>
                            <w:r>
                              <w:rPr>
                                <w:rFonts w:ascii="Helvetica" w:hAnsi="Helvetica" w:cs="Helvetica"/>
                                <w:color w:val="808080" w:themeColor="background1" w:themeShade="80"/>
                                <w:sz w:val="24"/>
                                <w:szCs w:val="24"/>
                              </w:rPr>
                              <w:t xml:space="preserve">. NIJ </w:t>
                            </w:r>
                          </w:p>
                          <w:p w:rsidR="00BA5E17" w:rsidRDefault="00BA5E17" w:rsidP="00BA5E17">
                            <w:pPr>
                              <w:pStyle w:val="NoSpacing"/>
                              <w:rPr>
                                <w:rFonts w:ascii="Helvetica" w:hAnsi="Helvetica" w:cs="Helvetica"/>
                                <w:color w:val="808080" w:themeColor="background1" w:themeShade="80"/>
                                <w:sz w:val="24"/>
                                <w:szCs w:val="24"/>
                              </w:rPr>
                            </w:pPr>
                            <w:r>
                              <w:rPr>
                                <w:rFonts w:ascii="Helvetica" w:hAnsi="Helvetica" w:cs="Helvetica"/>
                                <w:color w:val="808080" w:themeColor="background1" w:themeShade="80"/>
                                <w:sz w:val="24"/>
                                <w:szCs w:val="24"/>
                              </w:rPr>
                              <w:t xml:space="preserve">Director Nancy Rodriguez, Ph.D. and Justice Center </w:t>
                            </w:r>
                          </w:p>
                          <w:p w:rsidR="00BA5E17" w:rsidRDefault="00BA5E17" w:rsidP="00BA5E17">
                            <w:pPr>
                              <w:pStyle w:val="NoSpacing"/>
                              <w:rPr>
                                <w:rFonts w:ascii="Helvetica" w:hAnsi="Helvetica" w:cs="Helvetica"/>
                                <w:color w:val="808080" w:themeColor="background1" w:themeShade="80"/>
                                <w:sz w:val="24"/>
                                <w:szCs w:val="24"/>
                              </w:rPr>
                            </w:pPr>
                            <w:r>
                              <w:rPr>
                                <w:rFonts w:ascii="Helvetica" w:hAnsi="Helvetica" w:cs="Helvetica"/>
                                <w:color w:val="808080" w:themeColor="background1" w:themeShade="80"/>
                                <w:sz w:val="24"/>
                                <w:szCs w:val="24"/>
                              </w:rPr>
                              <w:t xml:space="preserve">Postdoctoral Scholar Glenn Sterner, Ph.D. presented at </w:t>
                            </w:r>
                          </w:p>
                          <w:p w:rsidR="00931E15" w:rsidRDefault="00BA5E17" w:rsidP="00764BB4">
                            <w:pPr>
                              <w:pStyle w:val="NoSpacing"/>
                              <w:rPr>
                                <w:rFonts w:ascii="Helvetica" w:hAnsi="Helvetica"/>
                                <w:color w:val="808080"/>
                                <w:sz w:val="24"/>
                                <w:szCs w:val="24"/>
                              </w:rPr>
                            </w:pPr>
                            <w:r>
                              <w:rPr>
                                <w:rFonts w:ascii="Helvetica" w:hAnsi="Helvetica" w:cs="Helvetica"/>
                                <w:color w:val="808080" w:themeColor="background1" w:themeShade="80"/>
                                <w:sz w:val="24"/>
                                <w:szCs w:val="24"/>
                              </w:rPr>
                              <w:t xml:space="preserve">the Criminology Forums. </w:t>
                            </w:r>
                            <w:r w:rsidR="00B55B36">
                              <w:rPr>
                                <w:rFonts w:ascii="Helvetica" w:hAnsi="Helvetica"/>
                                <w:color w:val="808080"/>
                                <w:sz w:val="24"/>
                                <w:szCs w:val="24"/>
                              </w:rPr>
                              <w:t>Finally, Professor Emeritus and Center</w:t>
                            </w:r>
                          </w:p>
                          <w:p w:rsidR="00B55B36" w:rsidRDefault="00B55B36" w:rsidP="00764BB4">
                            <w:pPr>
                              <w:pStyle w:val="NoSpacing"/>
                              <w:rPr>
                                <w:rFonts w:ascii="Helvetica" w:hAnsi="Helvetica"/>
                                <w:color w:val="808080"/>
                                <w:sz w:val="24"/>
                                <w:szCs w:val="24"/>
                              </w:rPr>
                            </w:pPr>
                            <w:r>
                              <w:rPr>
                                <w:rFonts w:ascii="Helvetica" w:hAnsi="Helvetica"/>
                                <w:color w:val="808080"/>
                                <w:sz w:val="24"/>
                                <w:szCs w:val="24"/>
                              </w:rPr>
                              <w:t>Affiliate Dr. John Kramer received the Lifetime Achievement Award</w:t>
                            </w:r>
                          </w:p>
                          <w:p w:rsidR="00B55B36" w:rsidRPr="006017C5" w:rsidRDefault="00B55B36" w:rsidP="00764BB4">
                            <w:pPr>
                              <w:pStyle w:val="NoSpacing"/>
                              <w:rPr>
                                <w:rFonts w:ascii="Helvetica" w:hAnsi="Helvetica"/>
                                <w:color w:val="808080"/>
                                <w:sz w:val="24"/>
                                <w:szCs w:val="24"/>
                              </w:rPr>
                            </w:pPr>
                            <w:r>
                              <w:rPr>
                                <w:rFonts w:ascii="Helvetica" w:hAnsi="Helvetica"/>
                                <w:color w:val="808080"/>
                                <w:sz w:val="24"/>
                                <w:szCs w:val="24"/>
                              </w:rPr>
                              <w:t xml:space="preserve">From ASC. </w:t>
                            </w:r>
                          </w:p>
                          <w:p w:rsidR="00824E4A" w:rsidRPr="003C549D" w:rsidRDefault="001003CE" w:rsidP="00831FEC">
                            <w:pPr>
                              <w:pStyle w:val="NoSpacing"/>
                              <w:ind w:left="7200" w:firstLine="720"/>
                              <w:rPr>
                                <w:rFonts w:asciiTheme="majorHAnsi" w:hAnsiTheme="majorHAnsi"/>
                                <w:color w:val="808080"/>
                                <w:szCs w:val="20"/>
                              </w:rPr>
                            </w:pPr>
                            <w:r>
                              <w:rPr>
                                <w:rFonts w:asciiTheme="majorHAnsi" w:hAnsiTheme="majorHAnsi"/>
                                <w:i/>
                                <w:sz w:val="28"/>
                                <w:szCs w:val="24"/>
                              </w:rPr>
                              <w:t>Dr. Gary Zajac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551A7" id="Text Box 15" o:spid="_x0000_s1027" type="#_x0000_t202" style="position:absolute;margin-left:39pt;margin-top:10.45pt;width:527.25pt;height:20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CgAIAABI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" stroked="f">
                <v:textbox>
                  <w:txbxContent>
                    <w:p w:rsidR="00824E4A" w:rsidRPr="00F74B6E" w:rsidRDefault="00824E4A" w:rsidP="00824E4A">
                      <w:pPr>
                        <w:pStyle w:val="NoSpacing"/>
                        <w:rPr>
                          <w:rFonts w:ascii="Lucida Bright" w:hAnsi="Lucida Bright"/>
                          <w:i/>
                          <w:color w:val="000000"/>
                          <w:sz w:val="28"/>
                          <w:szCs w:val="28"/>
                        </w:rPr>
                      </w:pPr>
                      <w:r w:rsidRPr="00F74B6E">
                        <w:rPr>
                          <w:rFonts w:ascii="Cambria" w:hAnsi="Cambria"/>
                          <w:i/>
                          <w:color w:val="000000"/>
                          <w:sz w:val="28"/>
                          <w:szCs w:val="28"/>
                        </w:rPr>
                        <w:t xml:space="preserve">Message from the </w:t>
                      </w:r>
                      <w:r w:rsidR="001003CE">
                        <w:rPr>
                          <w:rFonts w:ascii="Cambria" w:hAnsi="Cambria"/>
                          <w:i/>
                          <w:color w:val="000000"/>
                          <w:sz w:val="28"/>
                          <w:szCs w:val="28"/>
                        </w:rPr>
                        <w:t xml:space="preserve">Managing </w:t>
                      </w:r>
                      <w:r w:rsidRPr="000E6203">
                        <w:rPr>
                          <w:rFonts w:ascii="Cambria" w:hAnsi="Cambria"/>
                          <w:i/>
                          <w:color w:val="000000"/>
                          <w:sz w:val="28"/>
                          <w:szCs w:val="28"/>
                        </w:rPr>
                        <w:t>Director</w:t>
                      </w:r>
                    </w:p>
                    <w:p w:rsidR="00824E4A" w:rsidRPr="006E2B8D" w:rsidRDefault="00824E4A" w:rsidP="00824E4A">
                      <w:pPr>
                        <w:pStyle w:val="NoSpacing"/>
                        <w:rPr>
                          <w:rFonts w:ascii="Helvetica" w:hAnsi="Helvetica"/>
                          <w:color w:val="808080"/>
                          <w:sz w:val="12"/>
                          <w:szCs w:val="20"/>
                        </w:rPr>
                      </w:pPr>
                    </w:p>
                    <w:p w:rsidR="006017C5" w:rsidRDefault="0081698C" w:rsidP="00BA5E17">
                      <w:pPr>
                        <w:pStyle w:val="NoSpacing"/>
                        <w:rPr>
                          <w:rFonts w:ascii="Helvetica" w:hAnsi="Helvetica"/>
                          <w:color w:val="808080"/>
                          <w:sz w:val="24"/>
                          <w:szCs w:val="24"/>
                        </w:rPr>
                      </w:pPr>
                      <w:r w:rsidRPr="006017C5">
                        <w:rPr>
                          <w:rFonts w:ascii="Helvetica" w:hAnsi="Helvetica"/>
                          <w:color w:val="808080"/>
                          <w:sz w:val="24"/>
                          <w:szCs w:val="24"/>
                        </w:rPr>
                        <w:t xml:space="preserve">As the </w:t>
                      </w:r>
                      <w:r w:rsidR="006017C5">
                        <w:rPr>
                          <w:rFonts w:ascii="Helvetica" w:hAnsi="Helvetica"/>
                          <w:color w:val="808080"/>
                          <w:sz w:val="24"/>
                          <w:szCs w:val="24"/>
                        </w:rPr>
                        <w:t>year comes to a close</w:t>
                      </w:r>
                      <w:r w:rsidRPr="006017C5">
                        <w:rPr>
                          <w:rFonts w:ascii="Helvetica" w:hAnsi="Helvetica"/>
                          <w:color w:val="808080"/>
                          <w:sz w:val="24"/>
                          <w:szCs w:val="24"/>
                        </w:rPr>
                        <w:t>,</w:t>
                      </w:r>
                      <w:r w:rsidR="006017C5">
                        <w:rPr>
                          <w:rFonts w:ascii="Helvetica" w:hAnsi="Helvetica"/>
                          <w:color w:val="808080"/>
                          <w:sz w:val="24"/>
                          <w:szCs w:val="24"/>
                        </w:rPr>
                        <w:t xml:space="preserve"> </w:t>
                      </w:r>
                      <w:r w:rsidRPr="006017C5">
                        <w:rPr>
                          <w:rFonts w:ascii="Helvetica" w:hAnsi="Helvetica"/>
                          <w:color w:val="808080"/>
                          <w:sz w:val="24"/>
                          <w:szCs w:val="24"/>
                        </w:rPr>
                        <w:t xml:space="preserve">researchers at the </w:t>
                      </w:r>
                    </w:p>
                    <w:p w:rsidR="006017C5" w:rsidRDefault="0081698C" w:rsidP="00BA5E17">
                      <w:pPr>
                        <w:pStyle w:val="NoSpacing"/>
                        <w:rPr>
                          <w:rFonts w:ascii="Helvetica" w:hAnsi="Helvetica" w:cs="Helvetica"/>
                          <w:color w:val="808080" w:themeColor="background1" w:themeShade="80"/>
                          <w:sz w:val="24"/>
                          <w:szCs w:val="24"/>
                        </w:rPr>
                      </w:pPr>
                      <w:r w:rsidRPr="006017C5">
                        <w:rPr>
                          <w:rFonts w:ascii="Helvetica" w:hAnsi="Helvetica"/>
                          <w:color w:val="808080"/>
                          <w:sz w:val="24"/>
                          <w:szCs w:val="24"/>
                        </w:rPr>
                        <w:t xml:space="preserve">Justice Center </w:t>
                      </w:r>
                      <w:r w:rsidR="006017C5">
                        <w:rPr>
                          <w:rFonts w:ascii="Helvetica" w:hAnsi="Helvetica"/>
                          <w:color w:val="808080"/>
                          <w:sz w:val="24"/>
                          <w:szCs w:val="24"/>
                        </w:rPr>
                        <w:t xml:space="preserve">presented at </w:t>
                      </w:r>
                      <w:r w:rsidR="006017C5" w:rsidRPr="00F72980">
                        <w:rPr>
                          <w:rFonts w:ascii="Helvetica" w:hAnsi="Helvetica" w:cs="Helvetica"/>
                          <w:color w:val="808080" w:themeColor="background1" w:themeShade="80"/>
                          <w:sz w:val="24"/>
                          <w:szCs w:val="24"/>
                        </w:rPr>
                        <w:t xml:space="preserve">The American Society of </w:t>
                      </w:r>
                    </w:p>
                    <w:p w:rsidR="00BA5E17" w:rsidRDefault="006017C5" w:rsidP="00BA5E17">
                      <w:pPr>
                        <w:pStyle w:val="NoSpacing"/>
                        <w:rPr>
                          <w:rFonts w:ascii="Helvetica" w:hAnsi="Helvetica" w:cs="Helvetica"/>
                          <w:color w:val="808080" w:themeColor="background1" w:themeShade="80"/>
                          <w:sz w:val="24"/>
                          <w:szCs w:val="24"/>
                        </w:rPr>
                      </w:pPr>
                      <w:r w:rsidRPr="00F72980">
                        <w:rPr>
                          <w:rFonts w:ascii="Helvetica" w:hAnsi="Helvetica" w:cs="Helvetica"/>
                          <w:color w:val="808080" w:themeColor="background1" w:themeShade="80"/>
                          <w:sz w:val="24"/>
                          <w:szCs w:val="24"/>
                        </w:rPr>
                        <w:t>Criminology meeting</w:t>
                      </w:r>
                      <w:r>
                        <w:rPr>
                          <w:rFonts w:ascii="Helvetica" w:hAnsi="Helvetica" w:cs="Helvetica"/>
                          <w:color w:val="808080" w:themeColor="background1" w:themeShade="80"/>
                          <w:sz w:val="24"/>
                          <w:szCs w:val="24"/>
                        </w:rPr>
                        <w:t xml:space="preserve"> in New </w:t>
                      </w:r>
                      <w:r w:rsidRPr="00F72980">
                        <w:rPr>
                          <w:rFonts w:ascii="Helvetica" w:hAnsi="Helvetica" w:cs="Helvetica"/>
                          <w:color w:val="808080" w:themeColor="background1" w:themeShade="80"/>
                          <w:sz w:val="24"/>
                          <w:szCs w:val="24"/>
                        </w:rPr>
                        <w:t>Orleans</w:t>
                      </w:r>
                      <w:r w:rsidR="00BA5E17">
                        <w:rPr>
                          <w:rFonts w:ascii="Helvetica" w:hAnsi="Helvetica" w:cs="Helvetica"/>
                          <w:color w:val="808080" w:themeColor="background1" w:themeShade="80"/>
                          <w:sz w:val="24"/>
                          <w:szCs w:val="24"/>
                        </w:rPr>
                        <w:t xml:space="preserve">. Results from the </w:t>
                      </w:r>
                    </w:p>
                    <w:p w:rsidR="007F4CA9" w:rsidRDefault="00BA5E17" w:rsidP="00BA5E17">
                      <w:pPr>
                        <w:pStyle w:val="NoSpacing"/>
                        <w:rPr>
                          <w:rFonts w:ascii="Helvetica" w:hAnsi="Helvetica" w:cs="Helvetica"/>
                          <w:color w:val="808080" w:themeColor="background1" w:themeShade="80"/>
                          <w:sz w:val="24"/>
                          <w:szCs w:val="24"/>
                        </w:rPr>
                      </w:pPr>
                      <w:r>
                        <w:rPr>
                          <w:rFonts w:ascii="Helvetica" w:hAnsi="Helvetica" w:cs="Helvetica"/>
                          <w:color w:val="808080" w:themeColor="background1" w:themeShade="80"/>
                          <w:sz w:val="24"/>
                          <w:szCs w:val="24"/>
                        </w:rPr>
                        <w:t xml:space="preserve">Honest Opportunity Probation Enforcement </w:t>
                      </w:r>
                    </w:p>
                    <w:p w:rsidR="00BA5E17" w:rsidRDefault="007F4CA9" w:rsidP="00BA5E17">
                      <w:pPr>
                        <w:pStyle w:val="NoSpacing"/>
                        <w:rPr>
                          <w:rFonts w:ascii="Helvetica" w:hAnsi="Helvetica" w:cs="Helvetica"/>
                          <w:color w:val="808080" w:themeColor="background1" w:themeShade="80"/>
                          <w:sz w:val="24"/>
                          <w:szCs w:val="24"/>
                        </w:rPr>
                      </w:pPr>
                      <w:r>
                        <w:rPr>
                          <w:rFonts w:ascii="Helvetica" w:hAnsi="Helvetica" w:cs="Helvetica"/>
                          <w:color w:val="808080" w:themeColor="background1" w:themeShade="80"/>
                          <w:sz w:val="24"/>
                          <w:szCs w:val="24"/>
                        </w:rPr>
                        <w:t xml:space="preserve">Demonstration Field Experiment </w:t>
                      </w:r>
                      <w:r w:rsidR="00BA5E17">
                        <w:rPr>
                          <w:rFonts w:ascii="Helvetica" w:hAnsi="Helvetica" w:cs="Helvetica"/>
                          <w:color w:val="808080" w:themeColor="background1" w:themeShade="80"/>
                          <w:sz w:val="24"/>
                          <w:szCs w:val="24"/>
                        </w:rPr>
                        <w:t xml:space="preserve">(HOPE DFE) </w:t>
                      </w:r>
                    </w:p>
                    <w:p w:rsidR="00BA5E17" w:rsidRDefault="00BA5E17" w:rsidP="00BA5E17">
                      <w:pPr>
                        <w:pStyle w:val="NoSpacing"/>
                        <w:rPr>
                          <w:rFonts w:ascii="Helvetica" w:hAnsi="Helvetica" w:cs="Helvetica"/>
                          <w:color w:val="808080" w:themeColor="background1" w:themeShade="80"/>
                          <w:sz w:val="24"/>
                          <w:szCs w:val="24"/>
                        </w:rPr>
                      </w:pPr>
                      <w:r>
                        <w:rPr>
                          <w:rFonts w:ascii="Helvetica" w:hAnsi="Helvetica" w:cs="Helvetica"/>
                          <w:color w:val="808080" w:themeColor="background1" w:themeShade="80"/>
                          <w:sz w:val="24"/>
                          <w:szCs w:val="24"/>
                        </w:rPr>
                        <w:t xml:space="preserve">were published in </w:t>
                      </w:r>
                      <w:r>
                        <w:rPr>
                          <w:rFonts w:ascii="Helvetica" w:hAnsi="Helvetica" w:cs="Helvetica"/>
                          <w:i/>
                          <w:color w:val="808080" w:themeColor="background1" w:themeShade="80"/>
                          <w:sz w:val="24"/>
                          <w:szCs w:val="24"/>
                        </w:rPr>
                        <w:t>Criminology &amp; Public Policy</w:t>
                      </w:r>
                      <w:r>
                        <w:rPr>
                          <w:rFonts w:ascii="Helvetica" w:hAnsi="Helvetica" w:cs="Helvetica"/>
                          <w:color w:val="808080" w:themeColor="background1" w:themeShade="80"/>
                          <w:sz w:val="24"/>
                          <w:szCs w:val="24"/>
                        </w:rPr>
                        <w:t xml:space="preserve">. NIJ </w:t>
                      </w:r>
                    </w:p>
                    <w:p w:rsidR="00BA5E17" w:rsidRDefault="00BA5E17" w:rsidP="00BA5E17">
                      <w:pPr>
                        <w:pStyle w:val="NoSpacing"/>
                        <w:rPr>
                          <w:rFonts w:ascii="Helvetica" w:hAnsi="Helvetica" w:cs="Helvetica"/>
                          <w:color w:val="808080" w:themeColor="background1" w:themeShade="80"/>
                          <w:sz w:val="24"/>
                          <w:szCs w:val="24"/>
                        </w:rPr>
                      </w:pPr>
                      <w:r>
                        <w:rPr>
                          <w:rFonts w:ascii="Helvetica" w:hAnsi="Helvetica" w:cs="Helvetica"/>
                          <w:color w:val="808080" w:themeColor="background1" w:themeShade="80"/>
                          <w:sz w:val="24"/>
                          <w:szCs w:val="24"/>
                        </w:rPr>
                        <w:t xml:space="preserve">Director Nancy Rodriguez, Ph.D. and Justice Center </w:t>
                      </w:r>
                    </w:p>
                    <w:p w:rsidR="00BA5E17" w:rsidRDefault="00BA5E17" w:rsidP="00BA5E17">
                      <w:pPr>
                        <w:pStyle w:val="NoSpacing"/>
                        <w:rPr>
                          <w:rFonts w:ascii="Helvetica" w:hAnsi="Helvetica" w:cs="Helvetica"/>
                          <w:color w:val="808080" w:themeColor="background1" w:themeShade="80"/>
                          <w:sz w:val="24"/>
                          <w:szCs w:val="24"/>
                        </w:rPr>
                      </w:pPr>
                      <w:r>
                        <w:rPr>
                          <w:rFonts w:ascii="Helvetica" w:hAnsi="Helvetica" w:cs="Helvetica"/>
                          <w:color w:val="808080" w:themeColor="background1" w:themeShade="80"/>
                          <w:sz w:val="24"/>
                          <w:szCs w:val="24"/>
                        </w:rPr>
                        <w:t xml:space="preserve">Postdoctoral Scholar Glenn Sterner, Ph.D. presented at </w:t>
                      </w:r>
                    </w:p>
                    <w:p w:rsidR="00931E15" w:rsidRDefault="00BA5E17" w:rsidP="00764BB4">
                      <w:pPr>
                        <w:pStyle w:val="NoSpacing"/>
                        <w:rPr>
                          <w:rFonts w:ascii="Helvetica" w:hAnsi="Helvetica"/>
                          <w:color w:val="808080"/>
                          <w:sz w:val="24"/>
                          <w:szCs w:val="24"/>
                        </w:rPr>
                      </w:pPr>
                      <w:r>
                        <w:rPr>
                          <w:rFonts w:ascii="Helvetica" w:hAnsi="Helvetica" w:cs="Helvetica"/>
                          <w:color w:val="808080" w:themeColor="background1" w:themeShade="80"/>
                          <w:sz w:val="24"/>
                          <w:szCs w:val="24"/>
                        </w:rPr>
                        <w:t xml:space="preserve">the Criminology Forums. </w:t>
                      </w:r>
                      <w:r w:rsidR="00B55B36">
                        <w:rPr>
                          <w:rFonts w:ascii="Helvetica" w:hAnsi="Helvetica"/>
                          <w:color w:val="808080"/>
                          <w:sz w:val="24"/>
                          <w:szCs w:val="24"/>
                        </w:rPr>
                        <w:t>Finally, Professor Emeritus and Center</w:t>
                      </w:r>
                    </w:p>
                    <w:p w:rsidR="00B55B36" w:rsidRDefault="00B55B36" w:rsidP="00764BB4">
                      <w:pPr>
                        <w:pStyle w:val="NoSpacing"/>
                        <w:rPr>
                          <w:rFonts w:ascii="Helvetica" w:hAnsi="Helvetica"/>
                          <w:color w:val="808080"/>
                          <w:sz w:val="24"/>
                          <w:szCs w:val="24"/>
                        </w:rPr>
                      </w:pPr>
                      <w:r>
                        <w:rPr>
                          <w:rFonts w:ascii="Helvetica" w:hAnsi="Helvetica"/>
                          <w:color w:val="808080"/>
                          <w:sz w:val="24"/>
                          <w:szCs w:val="24"/>
                        </w:rPr>
                        <w:t>Affiliate Dr. John Kramer received the Lifetime Achievement Award</w:t>
                      </w:r>
                    </w:p>
                    <w:p w:rsidR="00B55B36" w:rsidRPr="006017C5" w:rsidRDefault="00B55B36" w:rsidP="00764BB4">
                      <w:pPr>
                        <w:pStyle w:val="NoSpacing"/>
                        <w:rPr>
                          <w:rFonts w:ascii="Helvetica" w:hAnsi="Helvetica"/>
                          <w:color w:val="808080"/>
                          <w:sz w:val="24"/>
                          <w:szCs w:val="24"/>
                        </w:rPr>
                      </w:pPr>
                      <w:r>
                        <w:rPr>
                          <w:rFonts w:ascii="Helvetica" w:hAnsi="Helvetica"/>
                          <w:color w:val="808080"/>
                          <w:sz w:val="24"/>
                          <w:szCs w:val="24"/>
                        </w:rPr>
                        <w:t xml:space="preserve">From ASC. </w:t>
                      </w:r>
                    </w:p>
                    <w:p w:rsidR="00824E4A" w:rsidRPr="003C549D" w:rsidRDefault="001003CE" w:rsidP="00831FEC">
                      <w:pPr>
                        <w:pStyle w:val="NoSpacing"/>
                        <w:ind w:left="7200" w:firstLine="720"/>
                        <w:rPr>
                          <w:rFonts w:asciiTheme="majorHAnsi" w:hAnsiTheme="majorHAnsi"/>
                          <w:color w:val="808080"/>
                          <w:szCs w:val="20"/>
                        </w:rPr>
                      </w:pPr>
                      <w:r>
                        <w:rPr>
                          <w:rFonts w:asciiTheme="majorHAnsi" w:hAnsiTheme="majorHAnsi"/>
                          <w:i/>
                          <w:sz w:val="28"/>
                          <w:szCs w:val="24"/>
                        </w:rPr>
                        <w:t>Dr. Gary Zajac</w:t>
                      </w:r>
                    </w:p>
                  </w:txbxContent>
                </v:textbox>
                <w10:wrap type="tight"/>
              </v:shape>
            </w:pict>
          </mc:Fallback>
        </mc:AlternateContent>
      </w:r>
      <w:r w:rsidR="00824E4A">
        <w:rPr>
          <w:noProof/>
        </w:rPr>
        <mc:AlternateContent>
          <mc:Choice Requires="wps">
            <w:drawing>
              <wp:anchor distT="0" distB="0" distL="114300" distR="114300" simplePos="0" relativeHeight="251661312" behindDoc="0" locked="0" layoutInCell="1" allowOverlap="1" wp14:anchorId="1D130EF4" wp14:editId="7F316D98">
                <wp:simplePos x="0" y="0"/>
                <wp:positionH relativeFrom="column">
                  <wp:posOffset>633730</wp:posOffset>
                </wp:positionH>
                <wp:positionV relativeFrom="paragraph">
                  <wp:posOffset>-198120</wp:posOffset>
                </wp:positionV>
                <wp:extent cx="6370955" cy="318770"/>
                <wp:effectExtent l="5080" t="11430" r="571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318770"/>
                        </a:xfrm>
                        <a:prstGeom prst="rect">
                          <a:avLst/>
                        </a:prstGeom>
                        <a:solidFill>
                          <a:schemeClr val="bg1">
                            <a:lumMod val="65000"/>
                            <a:lumOff val="0"/>
                          </a:schemeClr>
                        </a:solidFill>
                        <a:ln w="9525">
                          <a:solidFill>
                            <a:srgbClr val="C2D69B"/>
                          </a:solidFill>
                          <a:miter lim="800000"/>
                          <a:headEnd/>
                          <a:tailEnd/>
                        </a:ln>
                      </wps:spPr>
                      <wps:txbx>
                        <w:txbxContent>
                          <w:p w:rsidR="00824E4A" w:rsidRPr="00612A1F" w:rsidRDefault="00824E4A" w:rsidP="00824E4A">
                            <w:pPr>
                              <w:pStyle w:val="NoSpacing"/>
                              <w:jc w:val="center"/>
                              <w:rPr>
                                <w:b/>
                                <w:color w:val="FFFFFF"/>
                              </w:rPr>
                            </w:pPr>
                            <w:r w:rsidRPr="00612A1F">
                              <w:rPr>
                                <w:b/>
                                <w:color w:val="FFFFFF"/>
                              </w:rPr>
                              <w:t>The Justice Center for Research is a Partnership of the College of the Liberal Arts and University Outreach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0EF4" id="Text Box 22" o:spid="_x0000_s1028" type="#_x0000_t202" style="position:absolute;margin-left:49.9pt;margin-top:-15.6pt;width:501.6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" fillcolor="#a5a5a5 [2092]" strokecolor="#c2d69b">
                <v:textbox>
                  <w:txbxContent>
                    <w:p w:rsidR="00824E4A" w:rsidRPr="00612A1F" w:rsidRDefault="00824E4A" w:rsidP="00824E4A">
                      <w:pPr>
                        <w:pStyle w:val="NoSpacing"/>
                        <w:jc w:val="center"/>
                        <w:rPr>
                          <w:b/>
                          <w:color w:val="FFFFFF"/>
                        </w:rPr>
                      </w:pPr>
                      <w:r w:rsidRPr="00612A1F">
                        <w:rPr>
                          <w:b/>
                          <w:color w:val="FFFFFF"/>
                        </w:rPr>
                        <w:t>The Justice Center for Research is a Partnership of the College of the Liberal Arts and University Outreach</w:t>
                      </w:r>
                    </w:p>
                  </w:txbxContent>
                </v:textbox>
              </v:shape>
            </w:pict>
          </mc:Fallback>
        </mc:AlternateContent>
      </w:r>
    </w:p>
    <w:p w:rsidR="00824E4A" w:rsidRDefault="006D2A84" w:rsidP="00824E4A">
      <w:r>
        <w:rPr>
          <w:noProof/>
        </w:rPr>
        <mc:AlternateContent>
          <mc:Choice Requires="wps">
            <w:drawing>
              <wp:anchor distT="0" distB="0" distL="114300" distR="114300" simplePos="0" relativeHeight="251672576" behindDoc="1" locked="0" layoutInCell="1" allowOverlap="1" wp14:anchorId="57FADE57" wp14:editId="4E309BE1">
                <wp:simplePos x="0" y="0"/>
                <wp:positionH relativeFrom="column">
                  <wp:posOffset>4382770</wp:posOffset>
                </wp:positionH>
                <wp:positionV relativeFrom="paragraph">
                  <wp:posOffset>48260</wp:posOffset>
                </wp:positionV>
                <wp:extent cx="2673985" cy="1009650"/>
                <wp:effectExtent l="0" t="0" r="88265" b="95250"/>
                <wp:wrapTight wrapText="bothSides">
                  <wp:wrapPolygon edited="0">
                    <wp:start x="0" y="0"/>
                    <wp:lineTo x="0" y="22008"/>
                    <wp:lineTo x="308" y="23230"/>
                    <wp:lineTo x="22159" y="23230"/>
                    <wp:lineTo x="22159" y="1630"/>
                    <wp:lineTo x="21851"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0096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824E4A" w:rsidRPr="006A19ED" w:rsidRDefault="00824E4A"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rsidR="00824E4A" w:rsidRPr="005638AE" w:rsidRDefault="00824E4A" w:rsidP="00824E4A">
                            <w:pPr>
                              <w:pStyle w:val="NoSpacing"/>
                              <w:shd w:val="clear" w:color="auto" w:fill="C6D9F1"/>
                              <w:jc w:val="center"/>
                              <w:rPr>
                                <w:rFonts w:ascii="Perpetua Titling MT" w:hAnsi="Perpetua Titling MT"/>
                                <w:i/>
                              </w:rPr>
                            </w:pPr>
                            <w:r w:rsidRPr="005638AE">
                              <w:rPr>
                                <w:rFonts w:ascii="Perpetua Titling MT" w:hAnsi="Perpetua Titling MT"/>
                                <w:i/>
                              </w:rPr>
                              <w:t>Justice Center for Research</w:t>
                            </w:r>
                          </w:p>
                          <w:p w:rsidR="00824E4A" w:rsidRPr="00806BC5" w:rsidRDefault="00824E4A" w:rsidP="00824E4A">
                            <w:pPr>
                              <w:pStyle w:val="NoSpacing"/>
                              <w:shd w:val="clear" w:color="auto" w:fill="C6D9F1"/>
                              <w:jc w:val="center"/>
                              <w:rPr>
                                <w:rFonts w:ascii="Perpetua" w:hAnsi="Perpetua"/>
                                <w:sz w:val="8"/>
                                <w:szCs w:val="16"/>
                              </w:rPr>
                            </w:pPr>
                          </w:p>
                          <w:p w:rsidR="00831FEC" w:rsidRDefault="00831FEC" w:rsidP="00824E4A">
                            <w:pPr>
                              <w:pStyle w:val="NoSpacing"/>
                              <w:shd w:val="clear" w:color="auto" w:fill="C6D9F1"/>
                              <w:jc w:val="center"/>
                              <w:rPr>
                                <w:rFonts w:ascii="Perpetua" w:hAnsi="Perpetua"/>
                                <w:sz w:val="20"/>
                                <w:szCs w:val="20"/>
                              </w:rPr>
                            </w:pPr>
                          </w:p>
                          <w:p w:rsidR="00824E4A" w:rsidRPr="007E0362" w:rsidRDefault="00824E4A" w:rsidP="00824E4A">
                            <w:pPr>
                              <w:pStyle w:val="NoSpacing"/>
                              <w:shd w:val="clear" w:color="auto" w:fill="C6D9F1"/>
                              <w:jc w:val="center"/>
                              <w:rPr>
                                <w:rFonts w:ascii="Perpetua" w:hAnsi="Perpetua"/>
                                <w:sz w:val="20"/>
                                <w:szCs w:val="20"/>
                              </w:rPr>
                            </w:pPr>
                            <w:r w:rsidRPr="006A19ED">
                              <w:rPr>
                                <w:rFonts w:ascii="Perpetua" w:hAnsi="Perpetua"/>
                                <w:sz w:val="20"/>
                                <w:szCs w:val="20"/>
                                <w:shd w:val="clear" w:color="auto" w:fill="C6D9F1"/>
                              </w:rPr>
                              <w:t>Gary Zajac, Managing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ADE57" id="Text Box 20" o:spid="_x0000_s1029" type="#_x0000_t202" style="position:absolute;margin-left:345.1pt;margin-top:3.8pt;width:210.55pt;height:7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" strokeweight="1.5pt">
                <v:shadow on="t" opacity=".5" offset="6pt,6pt"/>
                <v:textbox>
                  <w:txbxContent>
                    <w:p w:rsidR="00824E4A" w:rsidRPr="006A19ED" w:rsidRDefault="00824E4A"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rsidR="00824E4A" w:rsidRPr="005638AE" w:rsidRDefault="00824E4A" w:rsidP="00824E4A">
                      <w:pPr>
                        <w:pStyle w:val="NoSpacing"/>
                        <w:shd w:val="clear" w:color="auto" w:fill="C6D9F1"/>
                        <w:jc w:val="center"/>
                        <w:rPr>
                          <w:rFonts w:ascii="Perpetua Titling MT" w:hAnsi="Perpetua Titling MT"/>
                          <w:i/>
                        </w:rPr>
                      </w:pPr>
                      <w:r w:rsidRPr="005638AE">
                        <w:rPr>
                          <w:rFonts w:ascii="Perpetua Titling MT" w:hAnsi="Perpetua Titling MT"/>
                          <w:i/>
                        </w:rPr>
                        <w:t>Justice Center for Research</w:t>
                      </w:r>
                    </w:p>
                    <w:p w:rsidR="00824E4A" w:rsidRPr="00806BC5" w:rsidRDefault="00824E4A" w:rsidP="00824E4A">
                      <w:pPr>
                        <w:pStyle w:val="NoSpacing"/>
                        <w:shd w:val="clear" w:color="auto" w:fill="C6D9F1"/>
                        <w:jc w:val="center"/>
                        <w:rPr>
                          <w:rFonts w:ascii="Perpetua" w:hAnsi="Perpetua"/>
                          <w:sz w:val="8"/>
                          <w:szCs w:val="16"/>
                        </w:rPr>
                      </w:pPr>
                    </w:p>
                    <w:p w:rsidR="00831FEC" w:rsidRDefault="00831FEC" w:rsidP="00824E4A">
                      <w:pPr>
                        <w:pStyle w:val="NoSpacing"/>
                        <w:shd w:val="clear" w:color="auto" w:fill="C6D9F1"/>
                        <w:jc w:val="center"/>
                        <w:rPr>
                          <w:rFonts w:ascii="Perpetua" w:hAnsi="Perpetua"/>
                          <w:sz w:val="20"/>
                          <w:szCs w:val="20"/>
                        </w:rPr>
                      </w:pPr>
                    </w:p>
                    <w:p w:rsidR="00824E4A" w:rsidRPr="007E0362" w:rsidRDefault="00824E4A" w:rsidP="00824E4A">
                      <w:pPr>
                        <w:pStyle w:val="NoSpacing"/>
                        <w:shd w:val="clear" w:color="auto" w:fill="C6D9F1"/>
                        <w:jc w:val="center"/>
                        <w:rPr>
                          <w:rFonts w:ascii="Perpetua" w:hAnsi="Perpetua"/>
                          <w:sz w:val="20"/>
                          <w:szCs w:val="20"/>
                        </w:rPr>
                      </w:pPr>
                      <w:r w:rsidRPr="006A19ED">
                        <w:rPr>
                          <w:rFonts w:ascii="Perpetua" w:hAnsi="Perpetua"/>
                          <w:sz w:val="20"/>
                          <w:szCs w:val="20"/>
                          <w:shd w:val="clear" w:color="auto" w:fill="C6D9F1"/>
                        </w:rPr>
                        <w:t>Gary Zajac, Managing Director</w:t>
                      </w:r>
                    </w:p>
                  </w:txbxContent>
                </v:textbox>
                <w10:wrap type="tight"/>
              </v:shape>
            </w:pict>
          </mc:Fallback>
        </mc:AlternateContent>
      </w:r>
    </w:p>
    <w:p w:rsidR="00991D3C" w:rsidRDefault="009F084A" w:rsidP="00824E4A">
      <w:pPr>
        <w:spacing w:before="0"/>
      </w:pPr>
      <w:r>
        <w:rPr>
          <w:noProof/>
        </w:rPr>
        <mc:AlternateContent>
          <mc:Choice Requires="wps">
            <w:drawing>
              <wp:anchor distT="0" distB="0" distL="114300" distR="114300" simplePos="0" relativeHeight="251713024" behindDoc="0" locked="0" layoutInCell="1" allowOverlap="1" wp14:anchorId="0AF19040" wp14:editId="70379B06">
                <wp:simplePos x="0" y="0"/>
                <wp:positionH relativeFrom="column">
                  <wp:posOffset>523875</wp:posOffset>
                </wp:positionH>
                <wp:positionV relativeFrom="paragraph">
                  <wp:posOffset>5831204</wp:posOffset>
                </wp:positionV>
                <wp:extent cx="6610350" cy="20859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085975"/>
                        </a:xfrm>
                        <a:prstGeom prst="rect">
                          <a:avLst/>
                        </a:prstGeom>
                        <a:solidFill>
                          <a:srgbClr val="FFFFFF"/>
                        </a:solidFill>
                        <a:ln w="9525">
                          <a:solidFill>
                            <a:srgbClr val="BFBFBF"/>
                          </a:solidFill>
                          <a:miter lim="800000"/>
                          <a:headEnd/>
                          <a:tailEnd/>
                        </a:ln>
                      </wps:spPr>
                      <wps:txbx>
                        <w:txbxContent>
                          <w:p w:rsidR="00174DFD" w:rsidRPr="00F72980" w:rsidRDefault="00174DFD" w:rsidP="00174DFD">
                            <w:pPr>
                              <w:pStyle w:val="NoSpacing"/>
                              <w:jc w:val="center"/>
                              <w:rPr>
                                <w:rFonts w:ascii="Cambria" w:hAnsi="Cambria"/>
                                <w:sz w:val="28"/>
                                <w:szCs w:val="28"/>
                              </w:rPr>
                            </w:pPr>
                            <w:r w:rsidRPr="00F72980">
                              <w:rPr>
                                <w:rFonts w:ascii="Cambria" w:hAnsi="Cambria"/>
                                <w:sz w:val="28"/>
                                <w:szCs w:val="28"/>
                              </w:rPr>
                              <w:t>Nancy Rodriguez, Ph.D., Director of the National Institute of Justice presented at the Criminology Forum</w:t>
                            </w:r>
                          </w:p>
                          <w:p w:rsidR="00174DFD" w:rsidRPr="00F72980" w:rsidRDefault="00174DFD" w:rsidP="00174DFD">
                            <w:pPr>
                              <w:pStyle w:val="NoSpacing"/>
                              <w:jc w:val="both"/>
                              <w:rPr>
                                <w:rFonts w:ascii="Cambria" w:hAnsi="Cambria"/>
                                <w:sz w:val="28"/>
                                <w:szCs w:val="28"/>
                              </w:rPr>
                            </w:pPr>
                          </w:p>
                          <w:p w:rsidR="00174DFD" w:rsidRPr="00174DFD" w:rsidRDefault="00174DFD" w:rsidP="00174DFD">
                            <w:pPr>
                              <w:pStyle w:val="NoSpacing"/>
                              <w:jc w:val="both"/>
                              <w:rPr>
                                <w:rFonts w:ascii="Helvetica" w:hAnsi="Helvetica" w:cs="Helvetica"/>
                                <w:color w:val="808080" w:themeColor="background1" w:themeShade="80"/>
                                <w:sz w:val="24"/>
                                <w:szCs w:val="24"/>
                              </w:rPr>
                            </w:pPr>
                            <w:r w:rsidRPr="00F72980">
                              <w:rPr>
                                <w:rFonts w:ascii="Helvetica" w:hAnsi="Helvetica" w:cs="Helvetica"/>
                                <w:color w:val="808080" w:themeColor="background1" w:themeShade="80"/>
                                <w:sz w:val="24"/>
                                <w:szCs w:val="24"/>
                              </w:rPr>
                              <w:t>Dr. Rodriguez’ presentation “Strengthening Justice in the U.S.: The Impa</w:t>
                            </w:r>
                            <w:r w:rsidR="00B24472" w:rsidRPr="00F72980">
                              <w:rPr>
                                <w:rFonts w:ascii="Helvetica" w:hAnsi="Helvetica" w:cs="Helvetica"/>
                                <w:color w:val="808080" w:themeColor="background1" w:themeShade="80"/>
                                <w:sz w:val="24"/>
                                <w:szCs w:val="24"/>
                              </w:rPr>
                              <w:t>ct of Scientific Research” emphasized</w:t>
                            </w:r>
                            <w:r w:rsidRPr="00F72980">
                              <w:rPr>
                                <w:rFonts w:ascii="Helvetica" w:hAnsi="Helvetica" w:cs="Helvetica"/>
                                <w:color w:val="808080" w:themeColor="background1" w:themeShade="80"/>
                                <w:sz w:val="24"/>
                                <w:szCs w:val="24"/>
                              </w:rPr>
                              <w:t xml:space="preserve"> the critical role scientific research plays in strengthening</w:t>
                            </w:r>
                            <w:r w:rsidR="00B24472" w:rsidRPr="00F72980">
                              <w:rPr>
                                <w:rFonts w:ascii="Helvetica" w:hAnsi="Helvetica" w:cs="Helvetica"/>
                                <w:color w:val="808080" w:themeColor="background1" w:themeShade="80"/>
                                <w:sz w:val="24"/>
                                <w:szCs w:val="24"/>
                              </w:rPr>
                              <w:t xml:space="preserve"> the criminal justice system. Dr. Rodriguez </w:t>
                            </w:r>
                            <w:r w:rsidRPr="00F72980">
                              <w:rPr>
                                <w:rFonts w:ascii="Helvetica" w:hAnsi="Helvetica" w:cs="Helvetica"/>
                                <w:color w:val="808080" w:themeColor="background1" w:themeShade="80"/>
                                <w:sz w:val="24"/>
                                <w:szCs w:val="24"/>
                              </w:rPr>
                              <w:t>discuss</w:t>
                            </w:r>
                            <w:r w:rsidR="00B24472" w:rsidRPr="00F72980">
                              <w:rPr>
                                <w:rFonts w:ascii="Helvetica" w:hAnsi="Helvetica" w:cs="Helvetica"/>
                                <w:color w:val="808080" w:themeColor="background1" w:themeShade="80"/>
                                <w:sz w:val="24"/>
                                <w:szCs w:val="24"/>
                              </w:rPr>
                              <w:t>ed</w:t>
                            </w:r>
                            <w:r w:rsidRPr="00F72980">
                              <w:rPr>
                                <w:rFonts w:ascii="Helvetica" w:hAnsi="Helvetica" w:cs="Helvetica"/>
                                <w:color w:val="808080" w:themeColor="background1" w:themeShade="80"/>
                                <w:sz w:val="24"/>
                                <w:szCs w:val="24"/>
                              </w:rPr>
                              <w:t xml:space="preserve"> how evidence-based knowledge can directly solve </w:t>
                            </w:r>
                            <w:r w:rsidR="00A87111">
                              <w:rPr>
                                <w:rFonts w:ascii="Helvetica" w:hAnsi="Helvetica" w:cs="Helvetica"/>
                                <w:color w:val="808080" w:themeColor="background1" w:themeShade="80"/>
                                <w:sz w:val="24"/>
                                <w:szCs w:val="24"/>
                              </w:rPr>
                              <w:t>challenges faced by</w:t>
                            </w:r>
                            <w:r w:rsidRPr="00F72980">
                              <w:rPr>
                                <w:rFonts w:ascii="Helvetica" w:hAnsi="Helvetica" w:cs="Helvetica"/>
                                <w:color w:val="808080" w:themeColor="background1" w:themeShade="80"/>
                                <w:sz w:val="24"/>
                                <w:szCs w:val="24"/>
                              </w:rPr>
                              <w:t xml:space="preserve"> criminal justice practitioners, whether in law enforcement, corrections or the judicial system.</w:t>
                            </w:r>
                            <w:r w:rsidRPr="00174DFD">
                              <w:rPr>
                                <w:rFonts w:ascii="Helvetica" w:hAnsi="Helvetica" w:cs="Helvetica"/>
                                <w:color w:val="808080" w:themeColor="background1" w:themeShade="80"/>
                                <w:sz w:val="24"/>
                                <w:szCs w:val="24"/>
                              </w:rPr>
                              <w:t xml:space="preserve"> </w:t>
                            </w:r>
                          </w:p>
                          <w:p w:rsidR="00174DFD" w:rsidRPr="009B5FB0" w:rsidRDefault="00174DFD" w:rsidP="00174DFD">
                            <w:pPr>
                              <w:pStyle w:val="NormalWeb"/>
                              <w:shd w:val="clear" w:color="auto" w:fill="FFFFFF"/>
                              <w:spacing w:before="0" w:beforeAutospacing="0" w:after="0" w:afterAutospacing="0"/>
                              <w:jc w:val="both"/>
                              <w:rPr>
                                <w:rFonts w:ascii="Arial" w:hAnsi="Arial" w:cs="Arial"/>
                                <w:color w:val="000000"/>
                              </w:rPr>
                            </w:pPr>
                          </w:p>
                          <w:p w:rsidR="00174DFD" w:rsidRPr="006A5A68" w:rsidRDefault="00174DFD" w:rsidP="00174DFD">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19040" id="Text Box 6" o:spid="_x0000_s1030" type="#_x0000_t202" style="position:absolute;margin-left:41.25pt;margin-top:459.15pt;width:520.5pt;height:164.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" strokecolor="#bfbfbf">
                <v:textbox>
                  <w:txbxContent>
                    <w:p w:rsidR="00174DFD" w:rsidRPr="00F72980" w:rsidRDefault="00174DFD" w:rsidP="00174DFD">
                      <w:pPr>
                        <w:pStyle w:val="NoSpacing"/>
                        <w:jc w:val="center"/>
                        <w:rPr>
                          <w:rFonts w:ascii="Cambria" w:hAnsi="Cambria"/>
                          <w:sz w:val="28"/>
                          <w:szCs w:val="28"/>
                        </w:rPr>
                      </w:pPr>
                      <w:r w:rsidRPr="00F72980">
                        <w:rPr>
                          <w:rFonts w:ascii="Cambria" w:hAnsi="Cambria"/>
                          <w:sz w:val="28"/>
                          <w:szCs w:val="28"/>
                        </w:rPr>
                        <w:t>Nancy Rodriguez, Ph.D., Director of the National Institute of Justice presented at the Criminology Forum</w:t>
                      </w:r>
                    </w:p>
                    <w:p w:rsidR="00174DFD" w:rsidRPr="00F72980" w:rsidRDefault="00174DFD" w:rsidP="00174DFD">
                      <w:pPr>
                        <w:pStyle w:val="NoSpacing"/>
                        <w:jc w:val="both"/>
                        <w:rPr>
                          <w:rFonts w:ascii="Cambria" w:hAnsi="Cambria"/>
                          <w:sz w:val="28"/>
                          <w:szCs w:val="28"/>
                        </w:rPr>
                      </w:pPr>
                    </w:p>
                    <w:p w:rsidR="00174DFD" w:rsidRPr="00174DFD" w:rsidRDefault="00174DFD" w:rsidP="00174DFD">
                      <w:pPr>
                        <w:pStyle w:val="NoSpacing"/>
                        <w:jc w:val="both"/>
                        <w:rPr>
                          <w:rFonts w:ascii="Helvetica" w:hAnsi="Helvetica" w:cs="Helvetica"/>
                          <w:color w:val="808080" w:themeColor="background1" w:themeShade="80"/>
                          <w:sz w:val="24"/>
                          <w:szCs w:val="24"/>
                        </w:rPr>
                      </w:pPr>
                      <w:r w:rsidRPr="00F72980">
                        <w:rPr>
                          <w:rFonts w:ascii="Helvetica" w:hAnsi="Helvetica" w:cs="Helvetica"/>
                          <w:color w:val="808080" w:themeColor="background1" w:themeShade="80"/>
                          <w:sz w:val="24"/>
                          <w:szCs w:val="24"/>
                        </w:rPr>
                        <w:t>Dr. Rodriguez’ presentation “Strengthening Justice in the U.S.: The Impa</w:t>
                      </w:r>
                      <w:r w:rsidR="00B24472" w:rsidRPr="00F72980">
                        <w:rPr>
                          <w:rFonts w:ascii="Helvetica" w:hAnsi="Helvetica" w:cs="Helvetica"/>
                          <w:color w:val="808080" w:themeColor="background1" w:themeShade="80"/>
                          <w:sz w:val="24"/>
                          <w:szCs w:val="24"/>
                        </w:rPr>
                        <w:t>ct of Scientific Research” emphasized</w:t>
                      </w:r>
                      <w:r w:rsidRPr="00F72980">
                        <w:rPr>
                          <w:rFonts w:ascii="Helvetica" w:hAnsi="Helvetica" w:cs="Helvetica"/>
                          <w:color w:val="808080" w:themeColor="background1" w:themeShade="80"/>
                          <w:sz w:val="24"/>
                          <w:szCs w:val="24"/>
                        </w:rPr>
                        <w:t xml:space="preserve"> the critical role scientific research plays in strengthening</w:t>
                      </w:r>
                      <w:r w:rsidR="00B24472" w:rsidRPr="00F72980">
                        <w:rPr>
                          <w:rFonts w:ascii="Helvetica" w:hAnsi="Helvetica" w:cs="Helvetica"/>
                          <w:color w:val="808080" w:themeColor="background1" w:themeShade="80"/>
                          <w:sz w:val="24"/>
                          <w:szCs w:val="24"/>
                        </w:rPr>
                        <w:t xml:space="preserve"> the criminal justice system. Dr. Rodriguez </w:t>
                      </w:r>
                      <w:r w:rsidRPr="00F72980">
                        <w:rPr>
                          <w:rFonts w:ascii="Helvetica" w:hAnsi="Helvetica" w:cs="Helvetica"/>
                          <w:color w:val="808080" w:themeColor="background1" w:themeShade="80"/>
                          <w:sz w:val="24"/>
                          <w:szCs w:val="24"/>
                        </w:rPr>
                        <w:t>discuss</w:t>
                      </w:r>
                      <w:r w:rsidR="00B24472" w:rsidRPr="00F72980">
                        <w:rPr>
                          <w:rFonts w:ascii="Helvetica" w:hAnsi="Helvetica" w:cs="Helvetica"/>
                          <w:color w:val="808080" w:themeColor="background1" w:themeShade="80"/>
                          <w:sz w:val="24"/>
                          <w:szCs w:val="24"/>
                        </w:rPr>
                        <w:t>ed</w:t>
                      </w:r>
                      <w:r w:rsidRPr="00F72980">
                        <w:rPr>
                          <w:rFonts w:ascii="Helvetica" w:hAnsi="Helvetica" w:cs="Helvetica"/>
                          <w:color w:val="808080" w:themeColor="background1" w:themeShade="80"/>
                          <w:sz w:val="24"/>
                          <w:szCs w:val="24"/>
                        </w:rPr>
                        <w:t xml:space="preserve"> how evidence-based knowledge can directly solve </w:t>
                      </w:r>
                      <w:r w:rsidR="00A87111">
                        <w:rPr>
                          <w:rFonts w:ascii="Helvetica" w:hAnsi="Helvetica" w:cs="Helvetica"/>
                          <w:color w:val="808080" w:themeColor="background1" w:themeShade="80"/>
                          <w:sz w:val="24"/>
                          <w:szCs w:val="24"/>
                        </w:rPr>
                        <w:t>challenges faced by</w:t>
                      </w:r>
                      <w:r w:rsidRPr="00F72980">
                        <w:rPr>
                          <w:rFonts w:ascii="Helvetica" w:hAnsi="Helvetica" w:cs="Helvetica"/>
                          <w:color w:val="808080" w:themeColor="background1" w:themeShade="80"/>
                          <w:sz w:val="24"/>
                          <w:szCs w:val="24"/>
                        </w:rPr>
                        <w:t xml:space="preserve"> criminal justice practitioners, whether in law enforcement, corrections or the judicial system.</w:t>
                      </w:r>
                      <w:r w:rsidRPr="00174DFD">
                        <w:rPr>
                          <w:rFonts w:ascii="Helvetica" w:hAnsi="Helvetica" w:cs="Helvetica"/>
                          <w:color w:val="808080" w:themeColor="background1" w:themeShade="80"/>
                          <w:sz w:val="24"/>
                          <w:szCs w:val="24"/>
                        </w:rPr>
                        <w:t xml:space="preserve"> </w:t>
                      </w:r>
                    </w:p>
                    <w:p w:rsidR="00174DFD" w:rsidRPr="009B5FB0" w:rsidRDefault="00174DFD" w:rsidP="00174DFD">
                      <w:pPr>
                        <w:pStyle w:val="NormalWeb"/>
                        <w:shd w:val="clear" w:color="auto" w:fill="FFFFFF"/>
                        <w:spacing w:before="0" w:beforeAutospacing="0" w:after="0" w:afterAutospacing="0"/>
                        <w:jc w:val="both"/>
                        <w:rPr>
                          <w:rFonts w:ascii="Arial" w:hAnsi="Arial" w:cs="Arial"/>
                          <w:color w:val="000000"/>
                        </w:rPr>
                      </w:pPr>
                    </w:p>
                    <w:p w:rsidR="00174DFD" w:rsidRPr="006A5A68" w:rsidRDefault="00174DFD" w:rsidP="00174DFD">
                      <w:pPr>
                        <w:pStyle w:val="NoSpacing"/>
                        <w:jc w:val="both"/>
                        <w:rPr>
                          <w:rFonts w:ascii="Helvetica" w:hAnsi="Helvetica"/>
                          <w:color w:val="808080"/>
                          <w:sz w:val="20"/>
                          <w:szCs w:val="20"/>
                        </w:rPr>
                      </w:pPr>
                    </w:p>
                  </w:txbxContent>
                </v:textbox>
              </v:shape>
            </w:pict>
          </mc:Fallback>
        </mc:AlternateContent>
      </w:r>
      <w:r>
        <w:rPr>
          <w:noProof/>
        </w:rPr>
        <mc:AlternateContent>
          <mc:Choice Requires="wps">
            <w:drawing>
              <wp:anchor distT="0" distB="0" distL="114300" distR="114300" simplePos="0" relativeHeight="251690496" behindDoc="0" locked="0" layoutInCell="1" allowOverlap="1" wp14:anchorId="4AD398B6" wp14:editId="32964C45">
                <wp:simplePos x="0" y="0"/>
                <wp:positionH relativeFrom="column">
                  <wp:posOffset>495299</wp:posOffset>
                </wp:positionH>
                <wp:positionV relativeFrom="paragraph">
                  <wp:posOffset>1964054</wp:posOffset>
                </wp:positionV>
                <wp:extent cx="6657975" cy="35718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571875"/>
                        </a:xfrm>
                        <a:prstGeom prst="rect">
                          <a:avLst/>
                        </a:prstGeom>
                        <a:solidFill>
                          <a:srgbClr val="FFFFFF"/>
                        </a:solidFill>
                        <a:ln w="9525">
                          <a:solidFill>
                            <a:srgbClr val="BFBFBF"/>
                          </a:solidFill>
                          <a:miter lim="800000"/>
                          <a:headEnd/>
                          <a:tailEnd/>
                        </a:ln>
                      </wps:spPr>
                      <wps:txbx>
                        <w:txbxContent>
                          <w:p w:rsidR="00C01E16" w:rsidRDefault="00C01E16" w:rsidP="00C01E16">
                            <w:pPr>
                              <w:pStyle w:val="NoSpacing"/>
                              <w:jc w:val="center"/>
                              <w:rPr>
                                <w:rFonts w:ascii="Cambria" w:hAnsi="Cambria"/>
                                <w:sz w:val="28"/>
                                <w:szCs w:val="28"/>
                              </w:rPr>
                            </w:pPr>
                            <w:r w:rsidRPr="00F72980">
                              <w:rPr>
                                <w:rFonts w:ascii="Cambria" w:hAnsi="Cambria"/>
                                <w:sz w:val="28"/>
                                <w:szCs w:val="28"/>
                              </w:rPr>
                              <w:t xml:space="preserve">“Outcome Findings from the HOPE Demonstration Field Experiment” published in </w:t>
                            </w:r>
                            <w:r w:rsidRPr="00BA5E17">
                              <w:rPr>
                                <w:rFonts w:ascii="Cambria" w:hAnsi="Cambria"/>
                                <w:i/>
                                <w:sz w:val="28"/>
                                <w:szCs w:val="28"/>
                              </w:rPr>
                              <w:t>Criminology &amp; Public Policy</w:t>
                            </w:r>
                          </w:p>
                          <w:p w:rsidR="00BA5E17" w:rsidRDefault="00BA5E17" w:rsidP="00BA5E17">
                            <w:pPr>
                              <w:spacing w:before="0"/>
                              <w:jc w:val="both"/>
                              <w:rPr>
                                <w:rFonts w:ascii="Cambria" w:hAnsi="Cambria"/>
                                <w:sz w:val="28"/>
                                <w:szCs w:val="28"/>
                              </w:rPr>
                            </w:pPr>
                          </w:p>
                          <w:p w:rsidR="00C01E16" w:rsidRPr="00BB10EA" w:rsidRDefault="00C01E16" w:rsidP="008A2CB1">
                            <w:pPr>
                              <w:spacing w:before="0"/>
                              <w:jc w:val="both"/>
                              <w:rPr>
                                <w:rFonts w:ascii="Helvetica" w:eastAsia="Times New Roman" w:hAnsi="Helvetica" w:cs="Helvetica"/>
                                <w:sz w:val="24"/>
                                <w:szCs w:val="24"/>
                              </w:rPr>
                            </w:pPr>
                            <w:r w:rsidRPr="00BA5E17">
                              <w:rPr>
                                <w:rFonts w:ascii="Helvetica" w:hAnsi="Helvetica" w:cs="Helvetica"/>
                                <w:color w:val="808080" w:themeColor="background1" w:themeShade="80"/>
                                <w:sz w:val="24"/>
                                <w:szCs w:val="24"/>
                              </w:rPr>
                              <w:t xml:space="preserve">The current issue of </w:t>
                            </w:r>
                            <w:r w:rsidRPr="00BA5E17">
                              <w:rPr>
                                <w:rStyle w:val="Emphasis"/>
                                <w:rFonts w:ascii="Helvetica" w:hAnsi="Helvetica" w:cs="Helvetica"/>
                                <w:color w:val="808080" w:themeColor="background1" w:themeShade="80"/>
                                <w:sz w:val="24"/>
                                <w:szCs w:val="24"/>
                              </w:rPr>
                              <w:t>Criminology &amp; Public Policy</w:t>
                            </w:r>
                            <w:r w:rsidRPr="00BA5E17">
                              <w:rPr>
                                <w:rFonts w:ascii="Helvetica" w:hAnsi="Helvetica" w:cs="Helvetica"/>
                                <w:color w:val="808080" w:themeColor="background1" w:themeShade="80"/>
                                <w:sz w:val="24"/>
                                <w:szCs w:val="24"/>
                              </w:rPr>
                              <w:t xml:space="preserve"> includes the “Outcome Findings from the HOPE Demonstration Field Experiment,” article. Honest Opportunity Probation with Enforcement (HOPE) is a probation program that involves swift, certain, and consistent sanctions. The team of researchers at the Justice Center for Research in collaboration with RTI, International tested the HOPE probation model in 4 sites across the country looking at the implementation of the program as well as recidivism outcomes. </w:t>
                            </w:r>
                            <w:r w:rsidR="00BA5E17" w:rsidRPr="00BA5E17">
                              <w:rPr>
                                <w:rFonts w:ascii="Helvetica" w:hAnsi="Helvetica" w:cs="Helvetica"/>
                                <w:color w:val="808080" w:themeColor="background1" w:themeShade="80"/>
                                <w:sz w:val="24"/>
                                <w:szCs w:val="24"/>
                              </w:rPr>
                              <w:t xml:space="preserve">The HOPE DFE was implemented with a high degree of fidelity to design at all the sites, with relatively few major implementation barriers. </w:t>
                            </w:r>
                            <w:r w:rsidR="00BB10EA" w:rsidRPr="00BB10EA">
                              <w:rPr>
                                <w:rFonts w:ascii="Helvetica" w:hAnsi="Helvetica" w:cs="Helvetica"/>
                                <w:color w:val="808080" w:themeColor="background1" w:themeShade="80"/>
                                <w:sz w:val="24"/>
                                <w:szCs w:val="24"/>
                              </w:rPr>
                              <w:t>The outcomes for the study were null overall.</w:t>
                            </w:r>
                            <w:r w:rsidR="00BB10EA" w:rsidRPr="00BB10EA">
                              <w:rPr>
                                <w:rFonts w:ascii="Helvetica" w:eastAsia="Times New Roman" w:hAnsi="Helvetica" w:cs="Helvetica"/>
                                <w:color w:val="808080" w:themeColor="background1" w:themeShade="80"/>
                                <w:sz w:val="24"/>
                                <w:szCs w:val="24"/>
                              </w:rPr>
                              <w:t xml:space="preserve"> </w:t>
                            </w:r>
                            <w:r w:rsidRPr="00BA5E17">
                              <w:rPr>
                                <w:rFonts w:ascii="Helvetica" w:hAnsi="Helvetica" w:cs="Helvetica"/>
                                <w:color w:val="808080" w:themeColor="background1" w:themeShade="80"/>
                                <w:sz w:val="24"/>
                                <w:szCs w:val="24"/>
                              </w:rPr>
                              <w:t>Justice Center Director, Dr. Gary Zajac led the process evaluation component of the HOPE DFE along with Research Assistant Elaine Arsenault, and former Justice Center Director Dr. Doris Layton MacKenzie was a Co-PI on the outcome evaluation phase with RTI.</w:t>
                            </w:r>
                          </w:p>
                          <w:p w:rsidR="00C01E16" w:rsidRPr="00BA5E17" w:rsidRDefault="00C01E16" w:rsidP="00C01E16">
                            <w:pPr>
                              <w:pStyle w:val="NormalWeb"/>
                              <w:rPr>
                                <w:rFonts w:ascii="Helvetica" w:hAnsi="Helvetica" w:cs="Helvetica"/>
                                <w:color w:val="808080" w:themeColor="background1" w:themeShade="80"/>
                              </w:rPr>
                            </w:pPr>
                            <w:r w:rsidRPr="00BA5E17">
                              <w:rPr>
                                <w:rFonts w:ascii="Helvetica" w:hAnsi="Helvetica" w:cs="Helvetica"/>
                                <w:color w:val="808080" w:themeColor="background1" w:themeShade="80"/>
                              </w:rPr>
                              <w:t>View the article here:</w:t>
                            </w:r>
                          </w:p>
                          <w:p w:rsidR="00C01E16" w:rsidRPr="00BA5E17" w:rsidRDefault="008A2CB1" w:rsidP="00C01E16">
                            <w:pPr>
                              <w:pStyle w:val="NormalWeb"/>
                              <w:rPr>
                                <w:rFonts w:ascii="Helvetica" w:hAnsi="Helvetica" w:cs="Helvetica"/>
                              </w:rPr>
                            </w:pPr>
                            <w:hyperlink r:id="rId9" w:history="1">
                              <w:r w:rsidR="00C01E16" w:rsidRPr="00BA5E17">
                                <w:rPr>
                                  <w:rStyle w:val="Hyperlink"/>
                                  <w:rFonts w:ascii="Helvetica" w:hAnsi="Helvetica" w:cs="Helvetica"/>
                                </w:rPr>
                                <w:t>http://onlinelibrary.wiley.com/doi/10.1111/1745-9133.12248/full</w:t>
                              </w:r>
                            </w:hyperlink>
                          </w:p>
                          <w:p w:rsidR="00C01E16" w:rsidRPr="009B5FB0" w:rsidRDefault="00C01E16" w:rsidP="0002051D">
                            <w:pPr>
                              <w:pStyle w:val="NormalWeb"/>
                              <w:shd w:val="clear" w:color="auto" w:fill="FFFFFF"/>
                              <w:spacing w:before="0" w:beforeAutospacing="0" w:after="0" w:afterAutospacing="0"/>
                              <w:jc w:val="both"/>
                              <w:rPr>
                                <w:rFonts w:ascii="Arial" w:hAnsi="Arial" w:cs="Arial"/>
                                <w:color w:val="000000"/>
                              </w:rPr>
                            </w:pPr>
                          </w:p>
                          <w:p w:rsidR="00831FEC" w:rsidRPr="006A5A68" w:rsidRDefault="00831FEC" w:rsidP="005076B9">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398B6" id="_x0000_t202" coordsize="21600,21600" o:spt="202" path="m,l,21600r21600,l21600,xe">
                <v:stroke joinstyle="miter"/>
                <v:path gradientshapeok="t" o:connecttype="rect"/>
              </v:shapetype>
              <v:shape id="Text Box 2" o:spid="_x0000_s1031" type="#_x0000_t202" style="position:absolute;margin-left:39pt;margin-top:154.65pt;width:524.25pt;height:281.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" strokecolor="#bfbfbf">
                <v:textbox>
                  <w:txbxContent>
                    <w:p w:rsidR="00C01E16" w:rsidRDefault="00C01E16" w:rsidP="00C01E16">
                      <w:pPr>
                        <w:pStyle w:val="NoSpacing"/>
                        <w:jc w:val="center"/>
                        <w:rPr>
                          <w:rFonts w:ascii="Cambria" w:hAnsi="Cambria"/>
                          <w:sz w:val="28"/>
                          <w:szCs w:val="28"/>
                        </w:rPr>
                      </w:pPr>
                      <w:r w:rsidRPr="00F72980">
                        <w:rPr>
                          <w:rFonts w:ascii="Cambria" w:hAnsi="Cambria"/>
                          <w:sz w:val="28"/>
                          <w:szCs w:val="28"/>
                        </w:rPr>
                        <w:t xml:space="preserve">“Outcome Findings from the HOPE Demonstration Field Experiment” published in </w:t>
                      </w:r>
                      <w:r w:rsidRPr="00BA5E17">
                        <w:rPr>
                          <w:rFonts w:ascii="Cambria" w:hAnsi="Cambria"/>
                          <w:i/>
                          <w:sz w:val="28"/>
                          <w:szCs w:val="28"/>
                        </w:rPr>
                        <w:t>Criminology &amp; Public Policy</w:t>
                      </w:r>
                    </w:p>
                    <w:p w:rsidR="00BA5E17" w:rsidRDefault="00BA5E17" w:rsidP="00BA5E17">
                      <w:pPr>
                        <w:spacing w:before="0"/>
                        <w:jc w:val="both"/>
                        <w:rPr>
                          <w:rFonts w:ascii="Cambria" w:hAnsi="Cambria"/>
                          <w:sz w:val="28"/>
                          <w:szCs w:val="28"/>
                        </w:rPr>
                      </w:pPr>
                    </w:p>
                    <w:p w:rsidR="00C01E16" w:rsidRPr="00BB10EA" w:rsidRDefault="00C01E16" w:rsidP="008A2CB1">
                      <w:pPr>
                        <w:spacing w:before="0"/>
                        <w:jc w:val="both"/>
                        <w:rPr>
                          <w:rFonts w:ascii="Helvetica" w:eastAsia="Times New Roman" w:hAnsi="Helvetica" w:cs="Helvetica"/>
                          <w:sz w:val="24"/>
                          <w:szCs w:val="24"/>
                        </w:rPr>
                      </w:pPr>
                      <w:r w:rsidRPr="00BA5E17">
                        <w:rPr>
                          <w:rFonts w:ascii="Helvetica" w:hAnsi="Helvetica" w:cs="Helvetica"/>
                          <w:color w:val="808080" w:themeColor="background1" w:themeShade="80"/>
                          <w:sz w:val="24"/>
                          <w:szCs w:val="24"/>
                        </w:rPr>
                        <w:t xml:space="preserve">The current issue of </w:t>
                      </w:r>
                      <w:r w:rsidRPr="00BA5E17">
                        <w:rPr>
                          <w:rStyle w:val="Emphasis"/>
                          <w:rFonts w:ascii="Helvetica" w:hAnsi="Helvetica" w:cs="Helvetica"/>
                          <w:color w:val="808080" w:themeColor="background1" w:themeShade="80"/>
                          <w:sz w:val="24"/>
                          <w:szCs w:val="24"/>
                        </w:rPr>
                        <w:t>Criminology &amp; Public Policy</w:t>
                      </w:r>
                      <w:r w:rsidRPr="00BA5E17">
                        <w:rPr>
                          <w:rFonts w:ascii="Helvetica" w:hAnsi="Helvetica" w:cs="Helvetica"/>
                          <w:color w:val="808080" w:themeColor="background1" w:themeShade="80"/>
                          <w:sz w:val="24"/>
                          <w:szCs w:val="24"/>
                        </w:rPr>
                        <w:t xml:space="preserve"> includes the “Outcome Findings from the HOPE Demonstration Field Experiment,” article. Honest Opportunity Probation with Enforcement (HOPE) is a probation program that involves swift, certain, and consistent sanctions. The team of researchers at the Justice Center for Research in collaboration with RTI, International tested the HOPE probation model in 4 sites across the country looking at the implementation of the program as well as recidivism outcomes. </w:t>
                      </w:r>
                      <w:r w:rsidR="00BA5E17" w:rsidRPr="00BA5E17">
                        <w:rPr>
                          <w:rFonts w:ascii="Helvetica" w:hAnsi="Helvetica" w:cs="Helvetica"/>
                          <w:color w:val="808080" w:themeColor="background1" w:themeShade="80"/>
                          <w:sz w:val="24"/>
                          <w:szCs w:val="24"/>
                        </w:rPr>
                        <w:t xml:space="preserve">The HOPE DFE was implemented with a high degree of fidelity to design at all the sites, with relatively few major implementation barriers. </w:t>
                      </w:r>
                      <w:r w:rsidR="00BB10EA" w:rsidRPr="00BB10EA">
                        <w:rPr>
                          <w:rFonts w:ascii="Helvetica" w:hAnsi="Helvetica" w:cs="Helvetica"/>
                          <w:color w:val="808080" w:themeColor="background1" w:themeShade="80"/>
                          <w:sz w:val="24"/>
                          <w:szCs w:val="24"/>
                        </w:rPr>
                        <w:t>The outcomes for the study were null overall.</w:t>
                      </w:r>
                      <w:r w:rsidR="00BB10EA" w:rsidRPr="00BB10EA">
                        <w:rPr>
                          <w:rFonts w:ascii="Helvetica" w:eastAsia="Times New Roman" w:hAnsi="Helvetica" w:cs="Helvetica"/>
                          <w:color w:val="808080" w:themeColor="background1" w:themeShade="80"/>
                          <w:sz w:val="24"/>
                          <w:szCs w:val="24"/>
                        </w:rPr>
                        <w:t xml:space="preserve"> </w:t>
                      </w:r>
                      <w:r w:rsidRPr="00BA5E17">
                        <w:rPr>
                          <w:rFonts w:ascii="Helvetica" w:hAnsi="Helvetica" w:cs="Helvetica"/>
                          <w:color w:val="808080" w:themeColor="background1" w:themeShade="80"/>
                          <w:sz w:val="24"/>
                          <w:szCs w:val="24"/>
                        </w:rPr>
                        <w:t>Justice Center Director, Dr. Gary Zajac led the process evaluation component of the HOPE DFE along with Research Assistant Elaine Arsenault, and former Justice Center Director Dr. Doris Layton MacKenzie was a Co-PI on the outcome evaluation phase with RTI.</w:t>
                      </w:r>
                    </w:p>
                    <w:p w:rsidR="00C01E16" w:rsidRPr="00BA5E17" w:rsidRDefault="00C01E16" w:rsidP="00C01E16">
                      <w:pPr>
                        <w:pStyle w:val="NormalWeb"/>
                        <w:rPr>
                          <w:rFonts w:ascii="Helvetica" w:hAnsi="Helvetica" w:cs="Helvetica"/>
                          <w:color w:val="808080" w:themeColor="background1" w:themeShade="80"/>
                        </w:rPr>
                      </w:pPr>
                      <w:r w:rsidRPr="00BA5E17">
                        <w:rPr>
                          <w:rFonts w:ascii="Helvetica" w:hAnsi="Helvetica" w:cs="Helvetica"/>
                          <w:color w:val="808080" w:themeColor="background1" w:themeShade="80"/>
                        </w:rPr>
                        <w:t>View the article here:</w:t>
                      </w:r>
                    </w:p>
                    <w:p w:rsidR="00C01E16" w:rsidRPr="00BA5E17" w:rsidRDefault="008A2CB1" w:rsidP="00C01E16">
                      <w:pPr>
                        <w:pStyle w:val="NormalWeb"/>
                        <w:rPr>
                          <w:rFonts w:ascii="Helvetica" w:hAnsi="Helvetica" w:cs="Helvetica"/>
                        </w:rPr>
                      </w:pPr>
                      <w:hyperlink r:id="rId10" w:history="1">
                        <w:r w:rsidR="00C01E16" w:rsidRPr="00BA5E17">
                          <w:rPr>
                            <w:rStyle w:val="Hyperlink"/>
                            <w:rFonts w:ascii="Helvetica" w:hAnsi="Helvetica" w:cs="Helvetica"/>
                          </w:rPr>
                          <w:t>http://onlinelibrary.wiley.com/doi/10.1111/1745-9133.12248/full</w:t>
                        </w:r>
                      </w:hyperlink>
                    </w:p>
                    <w:p w:rsidR="00C01E16" w:rsidRPr="009B5FB0" w:rsidRDefault="00C01E16" w:rsidP="0002051D">
                      <w:pPr>
                        <w:pStyle w:val="NormalWeb"/>
                        <w:shd w:val="clear" w:color="auto" w:fill="FFFFFF"/>
                        <w:spacing w:before="0" w:beforeAutospacing="0" w:after="0" w:afterAutospacing="0"/>
                        <w:jc w:val="both"/>
                        <w:rPr>
                          <w:rFonts w:ascii="Arial" w:hAnsi="Arial" w:cs="Arial"/>
                          <w:color w:val="000000"/>
                        </w:rPr>
                      </w:pPr>
                    </w:p>
                    <w:p w:rsidR="00831FEC" w:rsidRPr="006A5A68" w:rsidRDefault="00831FEC" w:rsidP="005076B9">
                      <w:pPr>
                        <w:pStyle w:val="NoSpacing"/>
                        <w:jc w:val="both"/>
                        <w:rPr>
                          <w:rFonts w:ascii="Helvetica" w:hAnsi="Helvetica"/>
                          <w:color w:val="808080"/>
                          <w:sz w:val="20"/>
                          <w:szCs w:val="20"/>
                        </w:rPr>
                      </w:pPr>
                    </w:p>
                  </w:txbxContent>
                </v:textbox>
              </v:shape>
            </w:pict>
          </mc:Fallback>
        </mc:AlternateContent>
      </w:r>
      <w:r w:rsidR="00824E4A">
        <w:br w:type="page"/>
      </w:r>
    </w:p>
    <w:p w:rsidR="00991D3C" w:rsidRDefault="00991D3C" w:rsidP="00824E4A">
      <w:pPr>
        <w:spacing w:before="0"/>
      </w:pPr>
    </w:p>
    <w:p w:rsidR="00991D3C" w:rsidRDefault="00991D3C" w:rsidP="00824E4A">
      <w:pPr>
        <w:spacing w:before="0"/>
      </w:pPr>
    </w:p>
    <w:p w:rsidR="00991D3C" w:rsidRDefault="00A87111" w:rsidP="00824E4A">
      <w:pPr>
        <w:spacing w:before="0"/>
      </w:pPr>
      <w:r>
        <w:rPr>
          <w:noProof/>
        </w:rPr>
        <mc:AlternateContent>
          <mc:Choice Requires="wps">
            <w:drawing>
              <wp:anchor distT="0" distB="0" distL="114300" distR="114300" simplePos="0" relativeHeight="251710976" behindDoc="0" locked="0" layoutInCell="1" allowOverlap="1" wp14:anchorId="0D95944A" wp14:editId="3E669314">
                <wp:simplePos x="0" y="0"/>
                <wp:positionH relativeFrom="margin">
                  <wp:posOffset>-142875</wp:posOffset>
                </wp:positionH>
                <wp:positionV relativeFrom="paragraph">
                  <wp:posOffset>68580</wp:posOffset>
                </wp:positionV>
                <wp:extent cx="7219950" cy="47815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4781550"/>
                        </a:xfrm>
                        <a:prstGeom prst="rect">
                          <a:avLst/>
                        </a:prstGeom>
                        <a:solidFill>
                          <a:srgbClr val="FFFFFF"/>
                        </a:solidFill>
                        <a:ln w="9525">
                          <a:solidFill>
                            <a:srgbClr val="BFBFBF"/>
                          </a:solidFill>
                          <a:miter lim="800000"/>
                          <a:headEnd/>
                          <a:tailEnd/>
                        </a:ln>
                      </wps:spPr>
                      <wps:txbx>
                        <w:txbxContent>
                          <w:p w:rsidR="00DB79DE" w:rsidRPr="00F72980" w:rsidRDefault="007C120D" w:rsidP="00DB79DE">
                            <w:pPr>
                              <w:pStyle w:val="NoSpacing"/>
                              <w:jc w:val="center"/>
                              <w:rPr>
                                <w:rFonts w:ascii="Cambria" w:hAnsi="Cambria"/>
                                <w:sz w:val="28"/>
                                <w:szCs w:val="28"/>
                              </w:rPr>
                            </w:pPr>
                            <w:r w:rsidRPr="00F72980">
                              <w:rPr>
                                <w:rFonts w:ascii="Cambria" w:hAnsi="Cambria"/>
                                <w:sz w:val="28"/>
                                <w:szCs w:val="28"/>
                              </w:rPr>
                              <w:t>Justice Center Researchers present at ASC</w:t>
                            </w:r>
                          </w:p>
                          <w:p w:rsidR="007C120D" w:rsidRPr="00F72980" w:rsidRDefault="007C120D" w:rsidP="007C120D">
                            <w:pPr>
                              <w:pStyle w:val="NoSpacing"/>
                              <w:jc w:val="both"/>
                              <w:rPr>
                                <w:rFonts w:ascii="Helvetica" w:hAnsi="Helvetica"/>
                                <w:color w:val="808080"/>
                                <w:sz w:val="24"/>
                                <w:szCs w:val="24"/>
                              </w:rPr>
                            </w:pPr>
                          </w:p>
                          <w:p w:rsidR="007C120D" w:rsidRPr="00F72980" w:rsidRDefault="007C120D" w:rsidP="007C120D">
                            <w:pPr>
                              <w:pStyle w:val="NoSpacing"/>
                              <w:jc w:val="both"/>
                              <w:rPr>
                                <w:rFonts w:ascii="Helvetica" w:hAnsi="Helvetica" w:cs="Helvetica"/>
                                <w:color w:val="808080" w:themeColor="background1" w:themeShade="80"/>
                                <w:sz w:val="24"/>
                                <w:szCs w:val="24"/>
                              </w:rPr>
                            </w:pPr>
                            <w:r w:rsidRPr="00F72980">
                              <w:rPr>
                                <w:rFonts w:ascii="Helvetica" w:hAnsi="Helvetica" w:cs="Helvetica"/>
                                <w:color w:val="808080" w:themeColor="background1" w:themeShade="80"/>
                                <w:sz w:val="24"/>
                                <w:szCs w:val="24"/>
                              </w:rPr>
                              <w:t>Justice Center researchers presented at The American Society of Criminology meeting in New Orleans November 16-19. The following presentations were given by researchers from the Justice Center for Research:</w:t>
                            </w:r>
                          </w:p>
                          <w:p w:rsidR="00A87111" w:rsidRPr="00A87111" w:rsidRDefault="00A87111" w:rsidP="00A87111">
                            <w:pPr>
                              <w:pStyle w:val="NormalWeb"/>
                              <w:numPr>
                                <w:ilvl w:val="0"/>
                                <w:numId w:val="14"/>
                              </w:numPr>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Results from the HOPE DFE Four-Site Randomized Control Trial- Pamela Lattimore, RTI International, </w:t>
                            </w:r>
                            <w:r w:rsidRPr="00F72980">
                              <w:rPr>
                                <w:rFonts w:ascii="Helvetica" w:hAnsi="Helvetica" w:cs="Helvetica"/>
                                <w:b/>
                                <w:bCs/>
                                <w:color w:val="808080" w:themeColor="background1" w:themeShade="80"/>
                              </w:rPr>
                              <w:t>Doris MacKenzie</w:t>
                            </w:r>
                            <w:r w:rsidRPr="00F72980">
                              <w:rPr>
                                <w:rFonts w:ascii="Helvetica" w:hAnsi="Helvetica" w:cs="Helvetica"/>
                                <w:color w:val="808080" w:themeColor="background1" w:themeShade="80"/>
                              </w:rPr>
                              <w:t xml:space="preserve">, PSU, </w:t>
                            </w:r>
                            <w:r w:rsidRPr="00F72980">
                              <w:rPr>
                                <w:rFonts w:ascii="Helvetica" w:hAnsi="Helvetica" w:cs="Helvetica"/>
                                <w:b/>
                                <w:bCs/>
                                <w:color w:val="808080" w:themeColor="background1" w:themeShade="80"/>
                              </w:rPr>
                              <w:t>Gary Zajac</w:t>
                            </w:r>
                            <w:r w:rsidRPr="00F72980">
                              <w:rPr>
                                <w:rFonts w:ascii="Helvetica" w:hAnsi="Helvetica" w:cs="Helvetica"/>
                                <w:color w:val="808080" w:themeColor="background1" w:themeShade="80"/>
                              </w:rPr>
                              <w:t>, PSU</w:t>
                            </w:r>
                          </w:p>
                          <w:p w:rsidR="007C120D" w:rsidRPr="00F72980" w:rsidRDefault="007C120D" w:rsidP="007C120D">
                            <w:pPr>
                              <w:pStyle w:val="NormalWeb"/>
                              <w:numPr>
                                <w:ilvl w:val="0"/>
                                <w:numId w:val="14"/>
                              </w:numPr>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Considering Incentives in Money Generating Activities among an Incarcerated Sample- </w:t>
                            </w:r>
                            <w:r w:rsidRPr="00F72980">
                              <w:rPr>
                                <w:rFonts w:ascii="Helvetica" w:hAnsi="Helvetica" w:cs="Helvetica"/>
                                <w:b/>
                                <w:bCs/>
                                <w:color w:val="808080" w:themeColor="background1" w:themeShade="80"/>
                              </w:rPr>
                              <w:t>Holly Nguyen</w:t>
                            </w:r>
                            <w:r w:rsidRPr="00F72980">
                              <w:rPr>
                                <w:rFonts w:ascii="Helvetica" w:hAnsi="Helvetica" w:cs="Helvetica"/>
                                <w:color w:val="808080" w:themeColor="background1" w:themeShade="80"/>
                              </w:rPr>
                              <w:t xml:space="preserve">, PSU, </w:t>
                            </w:r>
                            <w:r w:rsidRPr="00F72980">
                              <w:rPr>
                                <w:rFonts w:ascii="Helvetica" w:hAnsi="Helvetica" w:cs="Helvetica"/>
                                <w:b/>
                                <w:bCs/>
                                <w:color w:val="808080" w:themeColor="background1" w:themeShade="80"/>
                              </w:rPr>
                              <w:t>Jeremy Staff</w:t>
                            </w:r>
                            <w:r w:rsidRPr="00F72980">
                              <w:rPr>
                                <w:rFonts w:ascii="Helvetica" w:hAnsi="Helvetica" w:cs="Helvetica"/>
                                <w:color w:val="808080" w:themeColor="background1" w:themeShade="80"/>
                              </w:rPr>
                              <w:t xml:space="preserve">, PSU, </w:t>
                            </w:r>
                            <w:r w:rsidRPr="00F72980">
                              <w:rPr>
                                <w:rFonts w:ascii="Helvetica" w:hAnsi="Helvetica" w:cs="Helvetica"/>
                                <w:b/>
                                <w:bCs/>
                                <w:color w:val="808080" w:themeColor="background1" w:themeShade="80"/>
                              </w:rPr>
                              <w:t>Gary Zajac</w:t>
                            </w:r>
                            <w:r w:rsidRPr="00F72980">
                              <w:rPr>
                                <w:rFonts w:ascii="Helvetica" w:hAnsi="Helvetica" w:cs="Helvetica"/>
                                <w:color w:val="808080" w:themeColor="background1" w:themeShade="80"/>
                              </w:rPr>
                              <w:t xml:space="preserve">, PSU, </w:t>
                            </w:r>
                            <w:r w:rsidRPr="00F72980">
                              <w:rPr>
                                <w:rFonts w:ascii="Helvetica" w:hAnsi="Helvetica" w:cs="Helvetica"/>
                                <w:b/>
                                <w:bCs/>
                                <w:color w:val="808080" w:themeColor="background1" w:themeShade="80"/>
                              </w:rPr>
                              <w:t>Derek Kreager</w:t>
                            </w:r>
                            <w:r w:rsidRPr="00F72980">
                              <w:rPr>
                                <w:rFonts w:ascii="Helvetica" w:hAnsi="Helvetica" w:cs="Helvetica"/>
                                <w:color w:val="808080" w:themeColor="background1" w:themeShade="80"/>
                              </w:rPr>
                              <w:t>, PSU, Thomas Loughran, University of Maryland</w:t>
                            </w:r>
                          </w:p>
                          <w:p w:rsidR="007C120D" w:rsidRPr="00F72980" w:rsidRDefault="007C120D" w:rsidP="007C120D">
                            <w:pPr>
                              <w:pStyle w:val="NormalWeb"/>
                              <w:numPr>
                                <w:ilvl w:val="0"/>
                                <w:numId w:val="14"/>
                              </w:numPr>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From Cellblock to Community: A Longitudinal Analysis of Inmate Social Networks during Community Re-Entry- </w:t>
                            </w:r>
                            <w:r w:rsidRPr="00F72980">
                              <w:rPr>
                                <w:rStyle w:val="Strong"/>
                                <w:rFonts w:ascii="Helvetica" w:hAnsi="Helvetica" w:cs="Helvetica"/>
                                <w:color w:val="808080" w:themeColor="background1" w:themeShade="80"/>
                              </w:rPr>
                              <w:t>Corey Whichard</w:t>
                            </w:r>
                            <w:r w:rsidRPr="00F72980">
                              <w:rPr>
                                <w:rFonts w:ascii="Helvetica" w:hAnsi="Helvetica" w:cs="Helvetica"/>
                                <w:color w:val="808080" w:themeColor="background1" w:themeShade="80"/>
                              </w:rPr>
                              <w:t>, PSU</w:t>
                            </w:r>
                          </w:p>
                          <w:p w:rsidR="007C120D" w:rsidRPr="00F72980" w:rsidRDefault="007C120D" w:rsidP="007C120D">
                            <w:pPr>
                              <w:pStyle w:val="NormalWeb"/>
                              <w:numPr>
                                <w:ilvl w:val="0"/>
                                <w:numId w:val="14"/>
                              </w:numPr>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Reflected and Peer Appraisals in Prison-Based Therapeutic Community- </w:t>
                            </w:r>
                            <w:r w:rsidRPr="00F72980">
                              <w:rPr>
                                <w:rFonts w:ascii="Helvetica" w:hAnsi="Helvetica" w:cs="Helvetica"/>
                                <w:b/>
                                <w:bCs/>
                                <w:color w:val="808080" w:themeColor="background1" w:themeShade="80"/>
                              </w:rPr>
                              <w:t>Kim Davidson</w:t>
                            </w:r>
                            <w:r w:rsidRPr="00F72980">
                              <w:rPr>
                                <w:rFonts w:ascii="Helvetica" w:hAnsi="Helvetica" w:cs="Helvetica"/>
                                <w:color w:val="808080" w:themeColor="background1" w:themeShade="80"/>
                              </w:rPr>
                              <w:t>, PSU</w:t>
                            </w:r>
                          </w:p>
                          <w:p w:rsidR="007C120D" w:rsidRPr="00F72980" w:rsidRDefault="007C120D" w:rsidP="007C120D">
                            <w:pPr>
                              <w:pStyle w:val="NormalWeb"/>
                              <w:numPr>
                                <w:ilvl w:val="0"/>
                                <w:numId w:val="14"/>
                              </w:numPr>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Post-prison Social Networks and their Association with Recidivism- Hanneke Palmen, Leiden University, </w:t>
                            </w:r>
                            <w:r w:rsidRPr="00F72980">
                              <w:rPr>
                                <w:rFonts w:ascii="Helvetica" w:hAnsi="Helvetica" w:cs="Helvetica"/>
                                <w:b/>
                                <w:bCs/>
                                <w:color w:val="808080" w:themeColor="background1" w:themeShade="80"/>
                              </w:rPr>
                              <w:t>Derek Kreager</w:t>
                            </w:r>
                            <w:r w:rsidRPr="00F72980">
                              <w:rPr>
                                <w:rFonts w:ascii="Helvetica" w:hAnsi="Helvetica" w:cs="Helvetica"/>
                                <w:color w:val="808080" w:themeColor="background1" w:themeShade="80"/>
                              </w:rPr>
                              <w:t>, PSU, Sara Wakefield, Rutgers University, Anja Dirkzwager, NSCR, Paul Nieuwbeerta, Leiden University</w:t>
                            </w:r>
                          </w:p>
                          <w:p w:rsidR="007C120D" w:rsidRPr="00F72980" w:rsidRDefault="007C120D" w:rsidP="007C120D">
                            <w:pPr>
                              <w:pStyle w:val="NormalWeb"/>
                              <w:numPr>
                                <w:ilvl w:val="0"/>
                                <w:numId w:val="14"/>
                              </w:numPr>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When Onset Meets Desistance: Cognitive Transformation and Adolescent Marijuana Experimentation- </w:t>
                            </w:r>
                            <w:r w:rsidRPr="00F72980">
                              <w:rPr>
                                <w:rFonts w:ascii="Helvetica" w:hAnsi="Helvetica" w:cs="Helvetica"/>
                                <w:b/>
                                <w:bCs/>
                                <w:color w:val="808080" w:themeColor="background1" w:themeShade="80"/>
                              </w:rPr>
                              <w:t>Derek Kreager</w:t>
                            </w:r>
                            <w:r w:rsidRPr="00F72980">
                              <w:rPr>
                                <w:rFonts w:ascii="Helvetica" w:hAnsi="Helvetica" w:cs="Helvetica"/>
                                <w:color w:val="808080" w:themeColor="background1" w:themeShade="80"/>
                              </w:rPr>
                              <w:t xml:space="preserve">, PSU, Daniel T. Ragan, University of New Mexico, </w:t>
                            </w:r>
                            <w:r w:rsidRPr="00F72980">
                              <w:rPr>
                                <w:rFonts w:ascii="Helvetica" w:hAnsi="Helvetica" w:cs="Helvetica"/>
                                <w:b/>
                                <w:bCs/>
                                <w:color w:val="808080" w:themeColor="background1" w:themeShade="80"/>
                              </w:rPr>
                              <w:t>Holly Nguyen</w:t>
                            </w:r>
                            <w:r w:rsidRPr="00F72980">
                              <w:rPr>
                                <w:rFonts w:ascii="Helvetica" w:hAnsi="Helvetica" w:cs="Helvetica"/>
                                <w:color w:val="808080" w:themeColor="background1" w:themeShade="80"/>
                              </w:rPr>
                              <w:t xml:space="preserve">, PSU, </w:t>
                            </w:r>
                            <w:r w:rsidRPr="00F72980">
                              <w:rPr>
                                <w:rFonts w:ascii="Helvetica" w:hAnsi="Helvetica" w:cs="Helvetica"/>
                                <w:b/>
                                <w:bCs/>
                                <w:color w:val="808080" w:themeColor="background1" w:themeShade="80"/>
                              </w:rPr>
                              <w:t>Jeremy Staff</w:t>
                            </w:r>
                            <w:r w:rsidRPr="00F72980">
                              <w:rPr>
                                <w:rFonts w:ascii="Helvetica" w:hAnsi="Helvetica" w:cs="Helvetica"/>
                                <w:color w:val="808080" w:themeColor="background1" w:themeShade="80"/>
                              </w:rPr>
                              <w:t>, PSU</w:t>
                            </w:r>
                          </w:p>
                          <w:p w:rsidR="007C120D" w:rsidRPr="00F72980" w:rsidRDefault="007C120D" w:rsidP="007C120D">
                            <w:pPr>
                              <w:pStyle w:val="NormalWeb"/>
                              <w:numPr>
                                <w:ilvl w:val="0"/>
                                <w:numId w:val="14"/>
                              </w:numPr>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A different Method of Predicting Risk: Unpacking the Implications of a Statewide Sentencing Risk Assessment- </w:t>
                            </w:r>
                            <w:r w:rsidRPr="00F72980">
                              <w:rPr>
                                <w:rFonts w:ascii="Helvetica" w:hAnsi="Helvetica" w:cs="Helvetica"/>
                                <w:b/>
                                <w:bCs/>
                                <w:color w:val="808080" w:themeColor="background1" w:themeShade="80"/>
                              </w:rPr>
                              <w:t>Julia Laskorunsky</w:t>
                            </w:r>
                            <w:r w:rsidRPr="00F72980">
                              <w:rPr>
                                <w:rFonts w:ascii="Helvetica" w:hAnsi="Helvetica" w:cs="Helvetica"/>
                                <w:color w:val="808080" w:themeColor="background1" w:themeShade="80"/>
                              </w:rPr>
                              <w:t>, PSU</w:t>
                            </w:r>
                          </w:p>
                          <w:p w:rsidR="007C120D" w:rsidRPr="00F72980" w:rsidRDefault="007C120D" w:rsidP="007C120D">
                            <w:pPr>
                              <w:pStyle w:val="NormalWeb"/>
                              <w:numPr>
                                <w:ilvl w:val="0"/>
                                <w:numId w:val="14"/>
                              </w:numPr>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The Impact of Religiosity and Self-Concept on Substance Abuse Treatment Outcomes- </w:t>
                            </w:r>
                            <w:r w:rsidRPr="00F72980">
                              <w:rPr>
                                <w:rFonts w:ascii="Helvetica" w:hAnsi="Helvetica" w:cs="Helvetica"/>
                                <w:b/>
                                <w:bCs/>
                                <w:color w:val="808080" w:themeColor="background1" w:themeShade="80"/>
                              </w:rPr>
                              <w:t>Brianna Jackson</w:t>
                            </w:r>
                            <w:r w:rsidRPr="00F72980">
                              <w:rPr>
                                <w:rFonts w:ascii="Helvetica" w:hAnsi="Helvetica" w:cs="Helvetica"/>
                                <w:color w:val="808080" w:themeColor="background1" w:themeShade="80"/>
                              </w:rPr>
                              <w:t>, PSU</w:t>
                            </w:r>
                          </w:p>
                          <w:p w:rsidR="007C120D" w:rsidRPr="00DB79DE" w:rsidRDefault="007C120D" w:rsidP="002C319F">
                            <w:pPr>
                              <w:pStyle w:val="NoSpacing"/>
                              <w:jc w:val="both"/>
                              <w:rPr>
                                <w:rFonts w:ascii="Helvetica" w:hAnsi="Helvetica"/>
                                <w:color w:val="808080"/>
                                <w:sz w:val="24"/>
                                <w:szCs w:val="24"/>
                              </w:rPr>
                            </w:pPr>
                          </w:p>
                          <w:p w:rsidR="005076B9" w:rsidRPr="005A2C2B" w:rsidRDefault="005076B9" w:rsidP="005076B9">
                            <w:pPr>
                              <w:pStyle w:val="NoSpacing"/>
                              <w:ind w:left="720"/>
                              <w:jc w:val="both"/>
                              <w:rPr>
                                <w:rFonts w:ascii="Helvetica" w:hAnsi="Helvetica"/>
                                <w:color w:val="808080"/>
                                <w:sz w:val="24"/>
                                <w:szCs w:val="24"/>
                              </w:rPr>
                            </w:pPr>
                          </w:p>
                          <w:p w:rsidR="005076B9" w:rsidRPr="006A5A68" w:rsidRDefault="005076B9" w:rsidP="005076B9">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5944A" id="Text Box 1" o:spid="_x0000_s1032" type="#_x0000_t202" style="position:absolute;margin-left:-11.25pt;margin-top:5.4pt;width:568.5pt;height:376.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" strokecolor="#bfbfbf">
                <v:textbox>
                  <w:txbxContent>
                    <w:p w:rsidR="00DB79DE" w:rsidRPr="00F72980" w:rsidRDefault="007C120D" w:rsidP="00DB79DE">
                      <w:pPr>
                        <w:pStyle w:val="NoSpacing"/>
                        <w:jc w:val="center"/>
                        <w:rPr>
                          <w:rFonts w:ascii="Cambria" w:hAnsi="Cambria"/>
                          <w:sz w:val="28"/>
                          <w:szCs w:val="28"/>
                        </w:rPr>
                      </w:pPr>
                      <w:r w:rsidRPr="00F72980">
                        <w:rPr>
                          <w:rFonts w:ascii="Cambria" w:hAnsi="Cambria"/>
                          <w:sz w:val="28"/>
                          <w:szCs w:val="28"/>
                        </w:rPr>
                        <w:t>Justice Center Researchers present at ASC</w:t>
                      </w:r>
                    </w:p>
                    <w:p w:rsidR="007C120D" w:rsidRPr="00F72980" w:rsidRDefault="007C120D" w:rsidP="007C120D">
                      <w:pPr>
                        <w:pStyle w:val="NoSpacing"/>
                        <w:jc w:val="both"/>
                        <w:rPr>
                          <w:rFonts w:ascii="Helvetica" w:hAnsi="Helvetica"/>
                          <w:color w:val="808080"/>
                          <w:sz w:val="24"/>
                          <w:szCs w:val="24"/>
                        </w:rPr>
                      </w:pPr>
                    </w:p>
                    <w:p w:rsidR="007C120D" w:rsidRPr="00F72980" w:rsidRDefault="007C120D" w:rsidP="007C120D">
                      <w:pPr>
                        <w:pStyle w:val="NoSpacing"/>
                        <w:jc w:val="both"/>
                        <w:rPr>
                          <w:rFonts w:ascii="Helvetica" w:hAnsi="Helvetica" w:cs="Helvetica"/>
                          <w:color w:val="808080" w:themeColor="background1" w:themeShade="80"/>
                          <w:sz w:val="24"/>
                          <w:szCs w:val="24"/>
                        </w:rPr>
                      </w:pPr>
                      <w:r w:rsidRPr="00F72980">
                        <w:rPr>
                          <w:rFonts w:ascii="Helvetica" w:hAnsi="Helvetica" w:cs="Helvetica"/>
                          <w:color w:val="808080" w:themeColor="background1" w:themeShade="80"/>
                          <w:sz w:val="24"/>
                          <w:szCs w:val="24"/>
                        </w:rPr>
                        <w:t>Justice Center researchers presented at The American Society of Criminology meeting in New Orleans November 16-19. The following presentations were given by researchers from the Justice Center for Research:</w:t>
                      </w:r>
                    </w:p>
                    <w:p w:rsidR="00A87111" w:rsidRPr="00A87111" w:rsidRDefault="00A87111" w:rsidP="00A87111">
                      <w:pPr>
                        <w:pStyle w:val="NormalWeb"/>
                        <w:numPr>
                          <w:ilvl w:val="0"/>
                          <w:numId w:val="14"/>
                        </w:numPr>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Results from the HOPE DFE Four-Site Randomized Control Trial- Pamela Lattimore, RTI International, </w:t>
                      </w:r>
                      <w:r w:rsidRPr="00F72980">
                        <w:rPr>
                          <w:rFonts w:ascii="Helvetica" w:hAnsi="Helvetica" w:cs="Helvetica"/>
                          <w:b/>
                          <w:bCs/>
                          <w:color w:val="808080" w:themeColor="background1" w:themeShade="80"/>
                        </w:rPr>
                        <w:t>Doris MacKenzie</w:t>
                      </w:r>
                      <w:r w:rsidRPr="00F72980">
                        <w:rPr>
                          <w:rFonts w:ascii="Helvetica" w:hAnsi="Helvetica" w:cs="Helvetica"/>
                          <w:color w:val="808080" w:themeColor="background1" w:themeShade="80"/>
                        </w:rPr>
                        <w:t xml:space="preserve">, PSU, </w:t>
                      </w:r>
                      <w:r w:rsidRPr="00F72980">
                        <w:rPr>
                          <w:rFonts w:ascii="Helvetica" w:hAnsi="Helvetica" w:cs="Helvetica"/>
                          <w:b/>
                          <w:bCs/>
                          <w:color w:val="808080" w:themeColor="background1" w:themeShade="80"/>
                        </w:rPr>
                        <w:t>Gary Zajac</w:t>
                      </w:r>
                      <w:r w:rsidRPr="00F72980">
                        <w:rPr>
                          <w:rFonts w:ascii="Helvetica" w:hAnsi="Helvetica" w:cs="Helvetica"/>
                          <w:color w:val="808080" w:themeColor="background1" w:themeShade="80"/>
                        </w:rPr>
                        <w:t>, PSU</w:t>
                      </w:r>
                    </w:p>
                    <w:p w:rsidR="007C120D" w:rsidRPr="00F72980" w:rsidRDefault="007C120D" w:rsidP="007C120D">
                      <w:pPr>
                        <w:pStyle w:val="NormalWeb"/>
                        <w:numPr>
                          <w:ilvl w:val="0"/>
                          <w:numId w:val="14"/>
                        </w:numPr>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Considering Incentives in Money Generating Activities among an Incarcerated Sample- </w:t>
                      </w:r>
                      <w:r w:rsidRPr="00F72980">
                        <w:rPr>
                          <w:rFonts w:ascii="Helvetica" w:hAnsi="Helvetica" w:cs="Helvetica"/>
                          <w:b/>
                          <w:bCs/>
                          <w:color w:val="808080" w:themeColor="background1" w:themeShade="80"/>
                        </w:rPr>
                        <w:t>Holly Nguyen</w:t>
                      </w:r>
                      <w:r w:rsidRPr="00F72980">
                        <w:rPr>
                          <w:rFonts w:ascii="Helvetica" w:hAnsi="Helvetica" w:cs="Helvetica"/>
                          <w:color w:val="808080" w:themeColor="background1" w:themeShade="80"/>
                        </w:rPr>
                        <w:t xml:space="preserve">, PSU, </w:t>
                      </w:r>
                      <w:r w:rsidRPr="00F72980">
                        <w:rPr>
                          <w:rFonts w:ascii="Helvetica" w:hAnsi="Helvetica" w:cs="Helvetica"/>
                          <w:b/>
                          <w:bCs/>
                          <w:color w:val="808080" w:themeColor="background1" w:themeShade="80"/>
                        </w:rPr>
                        <w:t>Jeremy Staff</w:t>
                      </w:r>
                      <w:r w:rsidRPr="00F72980">
                        <w:rPr>
                          <w:rFonts w:ascii="Helvetica" w:hAnsi="Helvetica" w:cs="Helvetica"/>
                          <w:color w:val="808080" w:themeColor="background1" w:themeShade="80"/>
                        </w:rPr>
                        <w:t xml:space="preserve">, PSU, </w:t>
                      </w:r>
                      <w:r w:rsidRPr="00F72980">
                        <w:rPr>
                          <w:rFonts w:ascii="Helvetica" w:hAnsi="Helvetica" w:cs="Helvetica"/>
                          <w:b/>
                          <w:bCs/>
                          <w:color w:val="808080" w:themeColor="background1" w:themeShade="80"/>
                        </w:rPr>
                        <w:t>Gary Zajac</w:t>
                      </w:r>
                      <w:r w:rsidRPr="00F72980">
                        <w:rPr>
                          <w:rFonts w:ascii="Helvetica" w:hAnsi="Helvetica" w:cs="Helvetica"/>
                          <w:color w:val="808080" w:themeColor="background1" w:themeShade="80"/>
                        </w:rPr>
                        <w:t xml:space="preserve">, PSU, </w:t>
                      </w:r>
                      <w:r w:rsidRPr="00F72980">
                        <w:rPr>
                          <w:rFonts w:ascii="Helvetica" w:hAnsi="Helvetica" w:cs="Helvetica"/>
                          <w:b/>
                          <w:bCs/>
                          <w:color w:val="808080" w:themeColor="background1" w:themeShade="80"/>
                        </w:rPr>
                        <w:t>Derek Kreager</w:t>
                      </w:r>
                      <w:r w:rsidRPr="00F72980">
                        <w:rPr>
                          <w:rFonts w:ascii="Helvetica" w:hAnsi="Helvetica" w:cs="Helvetica"/>
                          <w:color w:val="808080" w:themeColor="background1" w:themeShade="80"/>
                        </w:rPr>
                        <w:t>, PSU, Thomas Loughran, University of Maryland</w:t>
                      </w:r>
                    </w:p>
                    <w:p w:rsidR="007C120D" w:rsidRPr="00F72980" w:rsidRDefault="007C120D" w:rsidP="007C120D">
                      <w:pPr>
                        <w:pStyle w:val="NormalWeb"/>
                        <w:numPr>
                          <w:ilvl w:val="0"/>
                          <w:numId w:val="14"/>
                        </w:numPr>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From Cellblock to Community: A Longitudinal Analysis of Inmate Social Networks during Community Re-Entry- </w:t>
                      </w:r>
                      <w:r w:rsidRPr="00F72980">
                        <w:rPr>
                          <w:rStyle w:val="Strong"/>
                          <w:rFonts w:ascii="Helvetica" w:hAnsi="Helvetica" w:cs="Helvetica"/>
                          <w:color w:val="808080" w:themeColor="background1" w:themeShade="80"/>
                        </w:rPr>
                        <w:t>Corey Whichard</w:t>
                      </w:r>
                      <w:r w:rsidRPr="00F72980">
                        <w:rPr>
                          <w:rFonts w:ascii="Helvetica" w:hAnsi="Helvetica" w:cs="Helvetica"/>
                          <w:color w:val="808080" w:themeColor="background1" w:themeShade="80"/>
                        </w:rPr>
                        <w:t>, PSU</w:t>
                      </w:r>
                    </w:p>
                    <w:p w:rsidR="007C120D" w:rsidRPr="00F72980" w:rsidRDefault="007C120D" w:rsidP="007C120D">
                      <w:pPr>
                        <w:pStyle w:val="NormalWeb"/>
                        <w:numPr>
                          <w:ilvl w:val="0"/>
                          <w:numId w:val="14"/>
                        </w:numPr>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Reflected and Peer Appraisals in Prison-Based Therapeutic Community- </w:t>
                      </w:r>
                      <w:r w:rsidRPr="00F72980">
                        <w:rPr>
                          <w:rFonts w:ascii="Helvetica" w:hAnsi="Helvetica" w:cs="Helvetica"/>
                          <w:b/>
                          <w:bCs/>
                          <w:color w:val="808080" w:themeColor="background1" w:themeShade="80"/>
                        </w:rPr>
                        <w:t>Kim Davidson</w:t>
                      </w:r>
                      <w:r w:rsidRPr="00F72980">
                        <w:rPr>
                          <w:rFonts w:ascii="Helvetica" w:hAnsi="Helvetica" w:cs="Helvetica"/>
                          <w:color w:val="808080" w:themeColor="background1" w:themeShade="80"/>
                        </w:rPr>
                        <w:t>, PSU</w:t>
                      </w:r>
                    </w:p>
                    <w:p w:rsidR="007C120D" w:rsidRPr="00F72980" w:rsidRDefault="007C120D" w:rsidP="007C120D">
                      <w:pPr>
                        <w:pStyle w:val="NormalWeb"/>
                        <w:numPr>
                          <w:ilvl w:val="0"/>
                          <w:numId w:val="14"/>
                        </w:numPr>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Post-prison Social Networks and their Association with Recidivism- Hanneke Palmen, Leiden University, </w:t>
                      </w:r>
                      <w:r w:rsidRPr="00F72980">
                        <w:rPr>
                          <w:rFonts w:ascii="Helvetica" w:hAnsi="Helvetica" w:cs="Helvetica"/>
                          <w:b/>
                          <w:bCs/>
                          <w:color w:val="808080" w:themeColor="background1" w:themeShade="80"/>
                        </w:rPr>
                        <w:t>Derek Kreager</w:t>
                      </w:r>
                      <w:r w:rsidRPr="00F72980">
                        <w:rPr>
                          <w:rFonts w:ascii="Helvetica" w:hAnsi="Helvetica" w:cs="Helvetica"/>
                          <w:color w:val="808080" w:themeColor="background1" w:themeShade="80"/>
                        </w:rPr>
                        <w:t>, PSU, Sara Wakefield, Rutgers University, Anja Dirkzwager, NSCR, Paul Nieuwbeerta, Leiden University</w:t>
                      </w:r>
                    </w:p>
                    <w:p w:rsidR="007C120D" w:rsidRPr="00F72980" w:rsidRDefault="007C120D" w:rsidP="007C120D">
                      <w:pPr>
                        <w:pStyle w:val="NormalWeb"/>
                        <w:numPr>
                          <w:ilvl w:val="0"/>
                          <w:numId w:val="14"/>
                        </w:numPr>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When Onset Meets Desistance: Cognitive Transformation and Adolescent Marijuana Experimentation- </w:t>
                      </w:r>
                      <w:r w:rsidRPr="00F72980">
                        <w:rPr>
                          <w:rFonts w:ascii="Helvetica" w:hAnsi="Helvetica" w:cs="Helvetica"/>
                          <w:b/>
                          <w:bCs/>
                          <w:color w:val="808080" w:themeColor="background1" w:themeShade="80"/>
                        </w:rPr>
                        <w:t>Derek Kreager</w:t>
                      </w:r>
                      <w:r w:rsidRPr="00F72980">
                        <w:rPr>
                          <w:rFonts w:ascii="Helvetica" w:hAnsi="Helvetica" w:cs="Helvetica"/>
                          <w:color w:val="808080" w:themeColor="background1" w:themeShade="80"/>
                        </w:rPr>
                        <w:t xml:space="preserve">, PSU, Daniel T. Ragan, University of New Mexico, </w:t>
                      </w:r>
                      <w:r w:rsidRPr="00F72980">
                        <w:rPr>
                          <w:rFonts w:ascii="Helvetica" w:hAnsi="Helvetica" w:cs="Helvetica"/>
                          <w:b/>
                          <w:bCs/>
                          <w:color w:val="808080" w:themeColor="background1" w:themeShade="80"/>
                        </w:rPr>
                        <w:t>Holly Nguyen</w:t>
                      </w:r>
                      <w:r w:rsidRPr="00F72980">
                        <w:rPr>
                          <w:rFonts w:ascii="Helvetica" w:hAnsi="Helvetica" w:cs="Helvetica"/>
                          <w:color w:val="808080" w:themeColor="background1" w:themeShade="80"/>
                        </w:rPr>
                        <w:t xml:space="preserve">, PSU, </w:t>
                      </w:r>
                      <w:r w:rsidRPr="00F72980">
                        <w:rPr>
                          <w:rFonts w:ascii="Helvetica" w:hAnsi="Helvetica" w:cs="Helvetica"/>
                          <w:b/>
                          <w:bCs/>
                          <w:color w:val="808080" w:themeColor="background1" w:themeShade="80"/>
                        </w:rPr>
                        <w:t>Jeremy Staff</w:t>
                      </w:r>
                      <w:r w:rsidRPr="00F72980">
                        <w:rPr>
                          <w:rFonts w:ascii="Helvetica" w:hAnsi="Helvetica" w:cs="Helvetica"/>
                          <w:color w:val="808080" w:themeColor="background1" w:themeShade="80"/>
                        </w:rPr>
                        <w:t>, PSU</w:t>
                      </w:r>
                    </w:p>
                    <w:p w:rsidR="007C120D" w:rsidRPr="00F72980" w:rsidRDefault="007C120D" w:rsidP="007C120D">
                      <w:pPr>
                        <w:pStyle w:val="NormalWeb"/>
                        <w:numPr>
                          <w:ilvl w:val="0"/>
                          <w:numId w:val="14"/>
                        </w:numPr>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A different Method of Predicting Risk: Unpacking the Implications of a Statewide Sentencing Risk Assessment- </w:t>
                      </w:r>
                      <w:r w:rsidRPr="00F72980">
                        <w:rPr>
                          <w:rFonts w:ascii="Helvetica" w:hAnsi="Helvetica" w:cs="Helvetica"/>
                          <w:b/>
                          <w:bCs/>
                          <w:color w:val="808080" w:themeColor="background1" w:themeShade="80"/>
                        </w:rPr>
                        <w:t>Julia Laskorunsky</w:t>
                      </w:r>
                      <w:r w:rsidRPr="00F72980">
                        <w:rPr>
                          <w:rFonts w:ascii="Helvetica" w:hAnsi="Helvetica" w:cs="Helvetica"/>
                          <w:color w:val="808080" w:themeColor="background1" w:themeShade="80"/>
                        </w:rPr>
                        <w:t>, PSU</w:t>
                      </w:r>
                    </w:p>
                    <w:p w:rsidR="007C120D" w:rsidRPr="00F72980" w:rsidRDefault="007C120D" w:rsidP="007C120D">
                      <w:pPr>
                        <w:pStyle w:val="NormalWeb"/>
                        <w:numPr>
                          <w:ilvl w:val="0"/>
                          <w:numId w:val="14"/>
                        </w:numPr>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The Impact of Religiosity and Self-Concept on Substance Abuse Treatment Outcomes- </w:t>
                      </w:r>
                      <w:r w:rsidRPr="00F72980">
                        <w:rPr>
                          <w:rFonts w:ascii="Helvetica" w:hAnsi="Helvetica" w:cs="Helvetica"/>
                          <w:b/>
                          <w:bCs/>
                          <w:color w:val="808080" w:themeColor="background1" w:themeShade="80"/>
                        </w:rPr>
                        <w:t>Brianna Jackson</w:t>
                      </w:r>
                      <w:r w:rsidRPr="00F72980">
                        <w:rPr>
                          <w:rFonts w:ascii="Helvetica" w:hAnsi="Helvetica" w:cs="Helvetica"/>
                          <w:color w:val="808080" w:themeColor="background1" w:themeShade="80"/>
                        </w:rPr>
                        <w:t>, PSU</w:t>
                      </w:r>
                    </w:p>
                    <w:p w:rsidR="007C120D" w:rsidRPr="00DB79DE" w:rsidRDefault="007C120D" w:rsidP="002C319F">
                      <w:pPr>
                        <w:pStyle w:val="NoSpacing"/>
                        <w:jc w:val="both"/>
                        <w:rPr>
                          <w:rFonts w:ascii="Helvetica" w:hAnsi="Helvetica"/>
                          <w:color w:val="808080"/>
                          <w:sz w:val="24"/>
                          <w:szCs w:val="24"/>
                        </w:rPr>
                      </w:pPr>
                    </w:p>
                    <w:p w:rsidR="005076B9" w:rsidRPr="005A2C2B" w:rsidRDefault="005076B9" w:rsidP="005076B9">
                      <w:pPr>
                        <w:pStyle w:val="NoSpacing"/>
                        <w:ind w:left="720"/>
                        <w:jc w:val="both"/>
                        <w:rPr>
                          <w:rFonts w:ascii="Helvetica" w:hAnsi="Helvetica"/>
                          <w:color w:val="808080"/>
                          <w:sz w:val="24"/>
                          <w:szCs w:val="24"/>
                        </w:rPr>
                      </w:pPr>
                    </w:p>
                    <w:p w:rsidR="005076B9" w:rsidRPr="006A5A68" w:rsidRDefault="005076B9" w:rsidP="005076B9">
                      <w:pPr>
                        <w:pStyle w:val="NoSpacing"/>
                        <w:jc w:val="both"/>
                        <w:rPr>
                          <w:rFonts w:ascii="Helvetica" w:hAnsi="Helvetica"/>
                          <w:color w:val="808080"/>
                          <w:sz w:val="20"/>
                          <w:szCs w:val="20"/>
                        </w:rPr>
                      </w:pPr>
                    </w:p>
                  </w:txbxContent>
                </v:textbox>
                <w10:wrap anchorx="margin"/>
              </v:shape>
            </w:pict>
          </mc:Fallback>
        </mc:AlternateContent>
      </w:r>
    </w:p>
    <w:p w:rsidR="00991D3C" w:rsidRPr="00991D3C" w:rsidRDefault="00991D3C" w:rsidP="00991D3C"/>
    <w:p w:rsidR="00991D3C" w:rsidRPr="00991D3C" w:rsidRDefault="00991D3C" w:rsidP="00991D3C"/>
    <w:p w:rsidR="00991D3C" w:rsidRPr="00991D3C" w:rsidRDefault="00991D3C" w:rsidP="00991D3C"/>
    <w:p w:rsidR="00991D3C" w:rsidRPr="00991D3C" w:rsidRDefault="00991D3C" w:rsidP="00991D3C"/>
    <w:p w:rsidR="00991D3C" w:rsidRDefault="00991D3C" w:rsidP="00991D3C"/>
    <w:p w:rsidR="00824E4A" w:rsidRDefault="00824E4A" w:rsidP="00991D3C">
      <w:pPr>
        <w:jc w:val="right"/>
      </w:pPr>
    </w:p>
    <w:p w:rsidR="00991D3C" w:rsidRDefault="00991D3C" w:rsidP="00991D3C">
      <w:pPr>
        <w:jc w:val="right"/>
      </w:pPr>
    </w:p>
    <w:p w:rsidR="00991D3C" w:rsidRDefault="00991D3C" w:rsidP="00991D3C">
      <w:pPr>
        <w:jc w:val="right"/>
      </w:pPr>
    </w:p>
    <w:p w:rsidR="00991D3C" w:rsidRDefault="00991D3C" w:rsidP="00991D3C">
      <w:pPr>
        <w:jc w:val="right"/>
      </w:pPr>
    </w:p>
    <w:p w:rsidR="00991D3C" w:rsidRDefault="00991D3C" w:rsidP="00991D3C"/>
    <w:p w:rsidR="00991D3C" w:rsidRDefault="00BB10EA" w:rsidP="00991D3C">
      <w:r>
        <w:rPr>
          <w:noProof/>
        </w:rPr>
        <mc:AlternateContent>
          <mc:Choice Requires="wps">
            <w:drawing>
              <wp:anchor distT="0" distB="0" distL="114300" distR="114300" simplePos="0" relativeHeight="251700736" behindDoc="0" locked="0" layoutInCell="1" allowOverlap="1" wp14:anchorId="5E614D18" wp14:editId="55D77838">
                <wp:simplePos x="0" y="0"/>
                <wp:positionH relativeFrom="margin">
                  <wp:posOffset>-95250</wp:posOffset>
                </wp:positionH>
                <wp:positionV relativeFrom="paragraph">
                  <wp:posOffset>345440</wp:posOffset>
                </wp:positionV>
                <wp:extent cx="7143750" cy="27622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762250"/>
                        </a:xfrm>
                        <a:prstGeom prst="rect">
                          <a:avLst/>
                        </a:prstGeom>
                        <a:solidFill>
                          <a:srgbClr val="FFFFFF"/>
                        </a:solidFill>
                        <a:ln w="9525">
                          <a:solidFill>
                            <a:srgbClr val="BFBFBF"/>
                          </a:solidFill>
                          <a:miter lim="800000"/>
                          <a:headEnd/>
                          <a:tailEnd/>
                        </a:ln>
                      </wps:spPr>
                      <wps:txbx>
                        <w:txbxContent>
                          <w:p w:rsidR="00130DB4" w:rsidRPr="00F72980" w:rsidRDefault="00A87111" w:rsidP="00174DFD">
                            <w:pPr>
                              <w:pStyle w:val="Heading2"/>
                              <w:jc w:val="center"/>
                              <w:rPr>
                                <w:rFonts w:asciiTheme="majorHAnsi" w:hAnsiTheme="majorHAnsi"/>
                                <w:b w:val="0"/>
                                <w:sz w:val="28"/>
                                <w:szCs w:val="28"/>
                              </w:rPr>
                            </w:pPr>
                            <w:r>
                              <w:rPr>
                                <w:rFonts w:asciiTheme="majorHAnsi" w:hAnsiTheme="majorHAnsi"/>
                                <w:b w:val="0"/>
                                <w:sz w:val="28"/>
                                <w:szCs w:val="28"/>
                              </w:rPr>
                              <w:t>HOPE Panel Presentation at Association for Public Policy Analysis &amp; Management</w:t>
                            </w:r>
                          </w:p>
                          <w:p w:rsidR="00174DFD" w:rsidRPr="00F72980" w:rsidRDefault="00174DFD" w:rsidP="00174DFD">
                            <w:pPr>
                              <w:pStyle w:val="NormalWeb"/>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Justice Center researchers in collaboration with RTI, International presented at the 2016 </w:t>
                            </w:r>
                            <w:r w:rsidR="00A87111">
                              <w:rPr>
                                <w:rFonts w:ascii="Helvetica" w:hAnsi="Helvetica" w:cs="Helvetica"/>
                                <w:color w:val="808080" w:themeColor="background1" w:themeShade="80"/>
                              </w:rPr>
                              <w:t>Association for Public Policy Analysis &amp; Management Fa</w:t>
                            </w:r>
                            <w:r w:rsidRPr="00F72980">
                              <w:rPr>
                                <w:rFonts w:ascii="Helvetica" w:hAnsi="Helvetica" w:cs="Helvetica"/>
                                <w:color w:val="808080" w:themeColor="background1" w:themeShade="80"/>
                              </w:rPr>
                              <w:t>ll Research Conference on November 3 in Washington, DC.  The panel “Results from the HOPE Demonstration Field Experiment Four-Site Randomized Controlled Trial,” included the following presentations:</w:t>
                            </w:r>
                          </w:p>
                          <w:p w:rsidR="00174DFD" w:rsidRPr="00F72980" w:rsidRDefault="00174DFD" w:rsidP="00174DFD">
                            <w:pPr>
                              <w:pStyle w:val="NormalWeb"/>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Implementation Fidelity and Experiences at Four HOPE DFE Sites- </w:t>
                            </w:r>
                            <w:r w:rsidRPr="00F72980">
                              <w:rPr>
                                <w:rFonts w:ascii="Helvetica" w:hAnsi="Helvetica" w:cs="Helvetica"/>
                                <w:b/>
                                <w:bCs/>
                                <w:color w:val="808080" w:themeColor="background1" w:themeShade="80"/>
                              </w:rPr>
                              <w:t>Gary Zajac</w:t>
                            </w:r>
                            <w:r w:rsidRPr="00F72980">
                              <w:rPr>
                                <w:rFonts w:ascii="Helvetica" w:hAnsi="Helvetica" w:cs="Helvetica"/>
                                <w:color w:val="808080" w:themeColor="background1" w:themeShade="80"/>
                              </w:rPr>
                              <w:t xml:space="preserve">, PSU, Debbie Dawes, RTI International, </w:t>
                            </w:r>
                            <w:r w:rsidRPr="00F72980">
                              <w:rPr>
                                <w:rFonts w:ascii="Helvetica" w:hAnsi="Helvetica" w:cs="Helvetica"/>
                                <w:b/>
                                <w:bCs/>
                                <w:color w:val="808080" w:themeColor="background1" w:themeShade="80"/>
                              </w:rPr>
                              <w:t>Elaine Arsenault,</w:t>
                            </w:r>
                            <w:r w:rsidRPr="00F72980">
                              <w:rPr>
                                <w:rFonts w:ascii="Helvetica" w:hAnsi="Helvetica" w:cs="Helvetica"/>
                                <w:color w:val="808080" w:themeColor="background1" w:themeShade="80"/>
                              </w:rPr>
                              <w:t xml:space="preserve"> PSU, Susan Brumbaugh, RTI International</w:t>
                            </w:r>
                          </w:p>
                          <w:p w:rsidR="00174DFD" w:rsidRPr="00F72980" w:rsidRDefault="00174DFD" w:rsidP="00174DFD">
                            <w:pPr>
                              <w:pStyle w:val="NormalWeb"/>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Does Swift, Certain, and Fair ‘Work’: Outcome Findings from the HOPE Demonstration Field Experiment- Pamela K. Lattimore, RTI International and </w:t>
                            </w:r>
                            <w:r w:rsidRPr="00F72980">
                              <w:rPr>
                                <w:rFonts w:ascii="Helvetica" w:hAnsi="Helvetica" w:cs="Helvetica"/>
                                <w:b/>
                                <w:bCs/>
                                <w:color w:val="808080" w:themeColor="background1" w:themeShade="80"/>
                              </w:rPr>
                              <w:t>Doris MacKenzie</w:t>
                            </w:r>
                            <w:r w:rsidRPr="00F72980">
                              <w:rPr>
                                <w:rFonts w:ascii="Helvetica" w:hAnsi="Helvetica" w:cs="Helvetica"/>
                                <w:color w:val="808080" w:themeColor="background1" w:themeShade="80"/>
                              </w:rPr>
                              <w:t>, PSU</w:t>
                            </w:r>
                          </w:p>
                          <w:p w:rsidR="00174DFD" w:rsidRPr="00174DFD" w:rsidRDefault="00174DFD" w:rsidP="00174DFD">
                            <w:pPr>
                              <w:pStyle w:val="NormalWeb"/>
                              <w:jc w:val="both"/>
                              <w:rPr>
                                <w:rFonts w:ascii="Helvetica" w:hAnsi="Helvetica" w:cs="Helvetica"/>
                                <w:color w:val="808080" w:themeColor="background1" w:themeShade="80"/>
                              </w:rPr>
                            </w:pPr>
                            <w:r w:rsidRPr="00F72980">
                              <w:rPr>
                                <w:rFonts w:ascii="Helvetica" w:hAnsi="Helvetica" w:cs="Helvetica"/>
                                <w:color w:val="808080" w:themeColor="background1" w:themeShade="80"/>
                              </w:rPr>
                              <w:t>What Does HOPE Probation Cost? - Alexander Cowell and Matthew DeMichele, RTI International</w:t>
                            </w:r>
                          </w:p>
                          <w:p w:rsidR="00174DFD" w:rsidRPr="00174DFD" w:rsidRDefault="00174DFD" w:rsidP="00174DFD">
                            <w:pPr>
                              <w:pStyle w:val="Heading2"/>
                              <w:rPr>
                                <w:rFonts w:asciiTheme="majorHAnsi" w:hAnsiTheme="majorHAnsi"/>
                                <w:b w:val="0"/>
                                <w:sz w:val="28"/>
                                <w:szCs w:val="28"/>
                              </w:rPr>
                            </w:pPr>
                          </w:p>
                          <w:p w:rsidR="007C0E77" w:rsidRPr="007C0E77" w:rsidRDefault="007C0E77" w:rsidP="004506F6">
                            <w:pPr>
                              <w:pStyle w:val="Heading2"/>
                              <w:rPr>
                                <w:rFonts w:ascii="Helvetica" w:hAnsi="Helvetica"/>
                                <w:b w:val="0"/>
                                <w:color w:val="808080"/>
                                <w:sz w:val="24"/>
                                <w:szCs w:val="24"/>
                              </w:rPr>
                            </w:pPr>
                          </w:p>
                          <w:p w:rsidR="00831FEC" w:rsidRPr="00084D75" w:rsidRDefault="00831FEC" w:rsidP="00B108BE">
                            <w:pPr>
                              <w:pStyle w:val="NoSpacing"/>
                              <w:jc w:val="center"/>
                              <w:rPr>
                                <w:rFonts w:ascii="Helvetica" w:hAnsi="Helvetica"/>
                                <w:color w:val="80808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14D18" id="Text Box 8" o:spid="_x0000_s1033" type="#_x0000_t202" style="position:absolute;margin-left:-7.5pt;margin-top:27.2pt;width:562.5pt;height:21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" strokecolor="#bfbfbf">
                <v:textbox>
                  <w:txbxContent>
                    <w:p w:rsidR="00130DB4" w:rsidRPr="00F72980" w:rsidRDefault="00A87111" w:rsidP="00174DFD">
                      <w:pPr>
                        <w:pStyle w:val="Heading2"/>
                        <w:jc w:val="center"/>
                        <w:rPr>
                          <w:rFonts w:asciiTheme="majorHAnsi" w:hAnsiTheme="majorHAnsi"/>
                          <w:b w:val="0"/>
                          <w:sz w:val="28"/>
                          <w:szCs w:val="28"/>
                        </w:rPr>
                      </w:pPr>
                      <w:r>
                        <w:rPr>
                          <w:rFonts w:asciiTheme="majorHAnsi" w:hAnsiTheme="majorHAnsi"/>
                          <w:b w:val="0"/>
                          <w:sz w:val="28"/>
                          <w:szCs w:val="28"/>
                        </w:rPr>
                        <w:t>HOPE Panel Presentation at Association for Public Policy Analysis &amp; Management</w:t>
                      </w:r>
                    </w:p>
                    <w:p w:rsidR="00174DFD" w:rsidRPr="00F72980" w:rsidRDefault="00174DFD" w:rsidP="00174DFD">
                      <w:pPr>
                        <w:pStyle w:val="NormalWeb"/>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Justice Center researchers in collaboration with RTI, International presented at the 2016 </w:t>
                      </w:r>
                      <w:r w:rsidR="00A87111">
                        <w:rPr>
                          <w:rFonts w:ascii="Helvetica" w:hAnsi="Helvetica" w:cs="Helvetica"/>
                          <w:color w:val="808080" w:themeColor="background1" w:themeShade="80"/>
                        </w:rPr>
                        <w:t>Association for Public Policy Analysis &amp; Management Fa</w:t>
                      </w:r>
                      <w:r w:rsidRPr="00F72980">
                        <w:rPr>
                          <w:rFonts w:ascii="Helvetica" w:hAnsi="Helvetica" w:cs="Helvetica"/>
                          <w:color w:val="808080" w:themeColor="background1" w:themeShade="80"/>
                        </w:rPr>
                        <w:t>ll Research Conference on November 3 in Washington, DC.  The panel “Results from the HOPE Demonstration Field Experiment Four-Site Randomized Controlled Trial,” included the following presentations:</w:t>
                      </w:r>
                    </w:p>
                    <w:p w:rsidR="00174DFD" w:rsidRPr="00F72980" w:rsidRDefault="00174DFD" w:rsidP="00174DFD">
                      <w:pPr>
                        <w:pStyle w:val="NormalWeb"/>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Implementation Fidelity and Experiences at Four HOPE DFE Sites- </w:t>
                      </w:r>
                      <w:r w:rsidRPr="00F72980">
                        <w:rPr>
                          <w:rFonts w:ascii="Helvetica" w:hAnsi="Helvetica" w:cs="Helvetica"/>
                          <w:b/>
                          <w:bCs/>
                          <w:color w:val="808080" w:themeColor="background1" w:themeShade="80"/>
                        </w:rPr>
                        <w:t>Gary Zajac</w:t>
                      </w:r>
                      <w:r w:rsidRPr="00F72980">
                        <w:rPr>
                          <w:rFonts w:ascii="Helvetica" w:hAnsi="Helvetica" w:cs="Helvetica"/>
                          <w:color w:val="808080" w:themeColor="background1" w:themeShade="80"/>
                        </w:rPr>
                        <w:t xml:space="preserve">, PSU, Debbie Dawes, RTI International, </w:t>
                      </w:r>
                      <w:r w:rsidRPr="00F72980">
                        <w:rPr>
                          <w:rFonts w:ascii="Helvetica" w:hAnsi="Helvetica" w:cs="Helvetica"/>
                          <w:b/>
                          <w:bCs/>
                          <w:color w:val="808080" w:themeColor="background1" w:themeShade="80"/>
                        </w:rPr>
                        <w:t>Elaine Arsenault,</w:t>
                      </w:r>
                      <w:r w:rsidRPr="00F72980">
                        <w:rPr>
                          <w:rFonts w:ascii="Helvetica" w:hAnsi="Helvetica" w:cs="Helvetica"/>
                          <w:color w:val="808080" w:themeColor="background1" w:themeShade="80"/>
                        </w:rPr>
                        <w:t xml:space="preserve"> PSU, Susan Brumbaugh, RTI International</w:t>
                      </w:r>
                    </w:p>
                    <w:p w:rsidR="00174DFD" w:rsidRPr="00F72980" w:rsidRDefault="00174DFD" w:rsidP="00174DFD">
                      <w:pPr>
                        <w:pStyle w:val="NormalWeb"/>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Does Swift, Certain, and Fair ‘Work’: Outcome Findings from the HOPE Demonstration Field Experiment- Pamela K. Lattimore, RTI International and </w:t>
                      </w:r>
                      <w:r w:rsidRPr="00F72980">
                        <w:rPr>
                          <w:rFonts w:ascii="Helvetica" w:hAnsi="Helvetica" w:cs="Helvetica"/>
                          <w:b/>
                          <w:bCs/>
                          <w:color w:val="808080" w:themeColor="background1" w:themeShade="80"/>
                        </w:rPr>
                        <w:t>Doris MacKenzie</w:t>
                      </w:r>
                      <w:r w:rsidRPr="00F72980">
                        <w:rPr>
                          <w:rFonts w:ascii="Helvetica" w:hAnsi="Helvetica" w:cs="Helvetica"/>
                          <w:color w:val="808080" w:themeColor="background1" w:themeShade="80"/>
                        </w:rPr>
                        <w:t>, PSU</w:t>
                      </w:r>
                    </w:p>
                    <w:p w:rsidR="00174DFD" w:rsidRPr="00174DFD" w:rsidRDefault="00174DFD" w:rsidP="00174DFD">
                      <w:pPr>
                        <w:pStyle w:val="NormalWeb"/>
                        <w:jc w:val="both"/>
                        <w:rPr>
                          <w:rFonts w:ascii="Helvetica" w:hAnsi="Helvetica" w:cs="Helvetica"/>
                          <w:color w:val="808080" w:themeColor="background1" w:themeShade="80"/>
                        </w:rPr>
                      </w:pPr>
                      <w:r w:rsidRPr="00F72980">
                        <w:rPr>
                          <w:rFonts w:ascii="Helvetica" w:hAnsi="Helvetica" w:cs="Helvetica"/>
                          <w:color w:val="808080" w:themeColor="background1" w:themeShade="80"/>
                        </w:rPr>
                        <w:t>What Does HOPE Probation Cost? - Alexander Cowell and Matthew DeMichele, RTI International</w:t>
                      </w:r>
                    </w:p>
                    <w:p w:rsidR="00174DFD" w:rsidRPr="00174DFD" w:rsidRDefault="00174DFD" w:rsidP="00174DFD">
                      <w:pPr>
                        <w:pStyle w:val="Heading2"/>
                        <w:rPr>
                          <w:rFonts w:asciiTheme="majorHAnsi" w:hAnsiTheme="majorHAnsi"/>
                          <w:b w:val="0"/>
                          <w:sz w:val="28"/>
                          <w:szCs w:val="28"/>
                        </w:rPr>
                      </w:pPr>
                    </w:p>
                    <w:p w:rsidR="007C0E77" w:rsidRPr="007C0E77" w:rsidRDefault="007C0E77" w:rsidP="004506F6">
                      <w:pPr>
                        <w:pStyle w:val="Heading2"/>
                        <w:rPr>
                          <w:rFonts w:ascii="Helvetica" w:hAnsi="Helvetica"/>
                          <w:b w:val="0"/>
                          <w:color w:val="808080"/>
                          <w:sz w:val="24"/>
                          <w:szCs w:val="24"/>
                        </w:rPr>
                      </w:pPr>
                    </w:p>
                    <w:p w:rsidR="00831FEC" w:rsidRPr="00084D75" w:rsidRDefault="00831FEC" w:rsidP="00B108BE">
                      <w:pPr>
                        <w:pStyle w:val="NoSpacing"/>
                        <w:jc w:val="center"/>
                        <w:rPr>
                          <w:rFonts w:ascii="Helvetica" w:hAnsi="Helvetica"/>
                          <w:color w:val="808080"/>
                          <w:sz w:val="24"/>
                          <w:szCs w:val="24"/>
                        </w:rPr>
                      </w:pPr>
                    </w:p>
                  </w:txbxContent>
                </v:textbox>
                <w10:wrap anchorx="margin"/>
              </v:shape>
            </w:pict>
          </mc:Fallback>
        </mc:AlternateContent>
      </w:r>
    </w:p>
    <w:p w:rsidR="00991D3C" w:rsidRDefault="00991D3C" w:rsidP="00991D3C"/>
    <w:p w:rsidR="00991D3C" w:rsidRDefault="00991D3C" w:rsidP="00991D3C"/>
    <w:p w:rsidR="00991D3C" w:rsidRDefault="00DD0E1F" w:rsidP="00DD0E1F">
      <w:pPr>
        <w:tabs>
          <w:tab w:val="left" w:pos="2880"/>
        </w:tabs>
      </w:pPr>
      <w:r>
        <w:tab/>
      </w:r>
    </w:p>
    <w:p w:rsidR="00991D3C" w:rsidRDefault="00991D3C" w:rsidP="00991D3C"/>
    <w:p w:rsidR="00991D3C" w:rsidRDefault="00991D3C" w:rsidP="00991D3C"/>
    <w:p w:rsidR="00991D3C" w:rsidRDefault="00991D3C" w:rsidP="00991D3C">
      <w:pPr>
        <w:jc w:val="right"/>
      </w:pPr>
    </w:p>
    <w:p w:rsidR="00991D3C" w:rsidRDefault="00991D3C" w:rsidP="00991D3C">
      <w:pPr>
        <w:jc w:val="right"/>
      </w:pPr>
    </w:p>
    <w:p w:rsidR="00991D3C" w:rsidRDefault="00A87111" w:rsidP="00991D3C">
      <w:pPr>
        <w:jc w:val="right"/>
      </w:pPr>
      <w:r>
        <w:rPr>
          <w:noProof/>
        </w:rPr>
        <w:lastRenderedPageBreak/>
        <mc:AlternateContent>
          <mc:Choice Requires="wps">
            <w:drawing>
              <wp:anchor distT="0" distB="0" distL="114300" distR="114300" simplePos="0" relativeHeight="251698688" behindDoc="0" locked="0" layoutInCell="1" allowOverlap="1" wp14:anchorId="131E5116" wp14:editId="0D19838D">
                <wp:simplePos x="0" y="0"/>
                <wp:positionH relativeFrom="margin">
                  <wp:posOffset>-180975</wp:posOffset>
                </wp:positionH>
                <wp:positionV relativeFrom="paragraph">
                  <wp:posOffset>-285750</wp:posOffset>
                </wp:positionV>
                <wp:extent cx="7153275" cy="23050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2305050"/>
                        </a:xfrm>
                        <a:prstGeom prst="rect">
                          <a:avLst/>
                        </a:prstGeom>
                        <a:solidFill>
                          <a:srgbClr val="FFFFFF"/>
                        </a:solidFill>
                        <a:ln w="9525">
                          <a:solidFill>
                            <a:srgbClr val="BFBFBF"/>
                          </a:solidFill>
                          <a:miter lim="800000"/>
                          <a:headEnd/>
                          <a:tailEnd/>
                        </a:ln>
                      </wps:spPr>
                      <wps:txbx>
                        <w:txbxContent>
                          <w:p w:rsidR="00F8449A" w:rsidRPr="00F72980" w:rsidRDefault="00C01E16" w:rsidP="00C01E16">
                            <w:pPr>
                              <w:pStyle w:val="NoSpacing"/>
                              <w:jc w:val="center"/>
                              <w:rPr>
                                <w:rFonts w:ascii="Cambria" w:hAnsi="Cambria"/>
                                <w:sz w:val="28"/>
                                <w:szCs w:val="28"/>
                              </w:rPr>
                            </w:pPr>
                            <w:r w:rsidRPr="00F72980">
                              <w:rPr>
                                <w:rFonts w:ascii="Cambria" w:hAnsi="Cambria"/>
                                <w:sz w:val="28"/>
                                <w:szCs w:val="28"/>
                              </w:rPr>
                              <w:t>Researchers from PINS present at the 8</w:t>
                            </w:r>
                            <w:r w:rsidRPr="00F72980">
                              <w:rPr>
                                <w:rFonts w:ascii="Cambria" w:hAnsi="Cambria"/>
                                <w:sz w:val="28"/>
                                <w:szCs w:val="28"/>
                                <w:vertAlign w:val="superscript"/>
                              </w:rPr>
                              <w:t>th</w:t>
                            </w:r>
                            <w:r w:rsidRPr="00F72980">
                              <w:rPr>
                                <w:rFonts w:ascii="Cambria" w:hAnsi="Cambria"/>
                                <w:sz w:val="28"/>
                                <w:szCs w:val="28"/>
                              </w:rPr>
                              <w:t xml:space="preserve"> Illicit Networks Workshop at The Museum of London</w:t>
                            </w:r>
                          </w:p>
                          <w:p w:rsidR="00C01E16" w:rsidRPr="00F72980" w:rsidRDefault="00A87111" w:rsidP="00C01E16">
                            <w:pPr>
                              <w:pStyle w:val="NormalWeb"/>
                              <w:jc w:val="both"/>
                              <w:rPr>
                                <w:rFonts w:ascii="Helvetica" w:hAnsi="Helvetica" w:cs="Helvetica"/>
                                <w:color w:val="808080" w:themeColor="background1" w:themeShade="80"/>
                              </w:rPr>
                            </w:pPr>
                            <w:r>
                              <w:rPr>
                                <w:rFonts w:ascii="Helvetica" w:hAnsi="Helvetica" w:cs="Helvetica"/>
                                <w:color w:val="808080" w:themeColor="background1" w:themeShade="80"/>
                              </w:rPr>
                              <w:t xml:space="preserve">Justice Center researchers </w:t>
                            </w:r>
                            <w:r w:rsidR="00C01E16" w:rsidRPr="00F72980">
                              <w:rPr>
                                <w:rFonts w:ascii="Helvetica" w:hAnsi="Helvetica" w:cs="Helvetica"/>
                                <w:color w:val="808080" w:themeColor="background1" w:themeShade="80"/>
                              </w:rPr>
                              <w:t>present</w:t>
                            </w:r>
                            <w:r>
                              <w:rPr>
                                <w:rFonts w:ascii="Helvetica" w:hAnsi="Helvetica" w:cs="Helvetica"/>
                                <w:color w:val="808080" w:themeColor="background1" w:themeShade="80"/>
                              </w:rPr>
                              <w:t>ed</w:t>
                            </w:r>
                            <w:r w:rsidR="00C01E16" w:rsidRPr="00F72980">
                              <w:rPr>
                                <w:rFonts w:ascii="Helvetica" w:hAnsi="Helvetica" w:cs="Helvetica"/>
                                <w:color w:val="808080" w:themeColor="background1" w:themeShade="80"/>
                              </w:rPr>
                              <w:t xml:space="preserve"> at the 8</w:t>
                            </w:r>
                            <w:r w:rsidR="00C01E16" w:rsidRPr="00F72980">
                              <w:rPr>
                                <w:rFonts w:ascii="Helvetica" w:hAnsi="Helvetica" w:cs="Helvetica"/>
                                <w:color w:val="808080" w:themeColor="background1" w:themeShade="80"/>
                                <w:vertAlign w:val="superscript"/>
                              </w:rPr>
                              <w:t>th</w:t>
                            </w:r>
                            <w:r w:rsidR="00C01E16" w:rsidRPr="00F72980">
                              <w:rPr>
                                <w:rFonts w:ascii="Helvetica" w:hAnsi="Helvetica" w:cs="Helvetica"/>
                                <w:color w:val="808080" w:themeColor="background1" w:themeShade="80"/>
                              </w:rPr>
                              <w:t xml:space="preserve"> Illicit Networks Workshop at The Museum of London on December 7. Dr. Derek Kreager, Justice</w:t>
                            </w:r>
                            <w:r>
                              <w:rPr>
                                <w:rFonts w:ascii="Helvetica" w:hAnsi="Helvetica" w:cs="Helvetica"/>
                                <w:color w:val="808080" w:themeColor="background1" w:themeShade="80"/>
                              </w:rPr>
                              <w:t xml:space="preserve"> Center Faculty Affiliate, </w:t>
                            </w:r>
                            <w:r w:rsidR="00C01E16" w:rsidRPr="00F72980">
                              <w:rPr>
                                <w:rFonts w:ascii="Helvetica" w:hAnsi="Helvetica" w:cs="Helvetica"/>
                                <w:color w:val="808080" w:themeColor="background1" w:themeShade="80"/>
                              </w:rPr>
                              <w:t>present</w:t>
                            </w:r>
                            <w:r>
                              <w:rPr>
                                <w:rFonts w:ascii="Helvetica" w:hAnsi="Helvetica" w:cs="Helvetica"/>
                                <w:color w:val="808080" w:themeColor="background1" w:themeShade="80"/>
                              </w:rPr>
                              <w:t>ed</w:t>
                            </w:r>
                            <w:r w:rsidR="00C01E16" w:rsidRPr="00F72980">
                              <w:rPr>
                                <w:rFonts w:ascii="Helvetica" w:hAnsi="Helvetica" w:cs="Helvetica"/>
                                <w:color w:val="808080" w:themeColor="background1" w:themeShade="80"/>
                              </w:rPr>
                              <w:t xml:space="preserve"> on the Prison Inmate Networks Study (PINS) in a session on Policing, Prisons, and Courts.</w:t>
                            </w:r>
                          </w:p>
                          <w:p w:rsidR="00C01E16" w:rsidRPr="00C01E16" w:rsidRDefault="00C01E16" w:rsidP="006017C5">
                            <w:pPr>
                              <w:pStyle w:val="NormalWeb"/>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‘Network Mechanisms in a Prison-Based Therapeutic Community’- </w:t>
                            </w:r>
                            <w:r w:rsidRPr="00F72980">
                              <w:rPr>
                                <w:rFonts w:ascii="Helvetica" w:hAnsi="Helvetica" w:cs="Helvetica"/>
                                <w:b/>
                                <w:bCs/>
                                <w:color w:val="808080" w:themeColor="background1" w:themeShade="80"/>
                              </w:rPr>
                              <w:t>Derek Kreager</w:t>
                            </w:r>
                            <w:r w:rsidRPr="00F72980">
                              <w:rPr>
                                <w:rFonts w:ascii="Helvetica" w:hAnsi="Helvetica" w:cs="Helvetica"/>
                                <w:color w:val="808080" w:themeColor="background1" w:themeShade="80"/>
                              </w:rPr>
                              <w:t xml:space="preserve"> (Pennsylvania State University), Martin Bouchard (Simon Fraser), George De Leon (New York University), David Schaefer (Arizona State University), Jacob Young (Arizona State University), Dana Haynie (Ohio State University), Michaela Soyer (Hunter College), </w:t>
                            </w:r>
                            <w:r w:rsidRPr="00F72980">
                              <w:rPr>
                                <w:rFonts w:ascii="Helvetica" w:hAnsi="Helvetica" w:cs="Helvetica"/>
                                <w:b/>
                                <w:bCs/>
                                <w:color w:val="808080" w:themeColor="background1" w:themeShade="80"/>
                              </w:rPr>
                              <w:t>Gary Zajac</w:t>
                            </w:r>
                            <w:r w:rsidRPr="00F72980">
                              <w:rPr>
                                <w:rFonts w:ascii="Helvetica" w:hAnsi="Helvetica" w:cs="Helvetica"/>
                                <w:color w:val="808080" w:themeColor="background1" w:themeShade="80"/>
                              </w:rPr>
                              <w:t xml:space="preserve"> (Pennsylvania State University).</w:t>
                            </w:r>
                          </w:p>
                          <w:p w:rsidR="00F8449A" w:rsidRDefault="00F8449A" w:rsidP="002C319F">
                            <w:pPr>
                              <w:pStyle w:val="NoSpacing"/>
                              <w:jc w:val="both"/>
                              <w:rPr>
                                <w:rFonts w:ascii="Helvetica" w:hAnsi="Helvetica"/>
                                <w:color w:val="808080"/>
                                <w:sz w:val="24"/>
                                <w:szCs w:val="24"/>
                              </w:rPr>
                            </w:pPr>
                          </w:p>
                          <w:p w:rsidR="00F8449A" w:rsidRPr="00F8449A" w:rsidRDefault="00F8449A" w:rsidP="00F8449A">
                            <w:pPr>
                              <w:pStyle w:val="NoSpacing"/>
                              <w:rPr>
                                <w:rFonts w:ascii="Helvetica" w:hAnsi="Helvetica"/>
                                <w:color w:val="808080"/>
                                <w:sz w:val="24"/>
                                <w:szCs w:val="24"/>
                              </w:rPr>
                            </w:pPr>
                          </w:p>
                          <w:p w:rsidR="00F8449A" w:rsidRDefault="00F8449A" w:rsidP="00F8449A">
                            <w:pPr>
                              <w:pStyle w:val="NoSpacing"/>
                              <w:jc w:val="center"/>
                              <w:rPr>
                                <w:rFonts w:ascii="Cambria" w:hAnsi="Cambria"/>
                                <w:sz w:val="28"/>
                                <w:szCs w:val="28"/>
                              </w:rPr>
                            </w:pPr>
                          </w:p>
                          <w:p w:rsidR="00F8449A" w:rsidRPr="00F8449A" w:rsidRDefault="00F8449A" w:rsidP="00F8449A">
                            <w:pPr>
                              <w:pStyle w:val="NoSpacing"/>
                              <w:rPr>
                                <w:rFonts w:ascii="Cambria" w:hAnsi="Cambria"/>
                                <w:sz w:val="28"/>
                                <w:szCs w:val="28"/>
                              </w:rPr>
                            </w:pPr>
                          </w:p>
                          <w:p w:rsidR="00831FEC" w:rsidRPr="006A5A68" w:rsidRDefault="00831FEC" w:rsidP="00831FEC">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E5116" id="Text Box 3" o:spid="_x0000_s1034" type="#_x0000_t202" style="position:absolute;left:0;text-align:left;margin-left:-14.25pt;margin-top:-22.5pt;width:563.25pt;height:181.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" strokecolor="#bfbfbf">
                <v:textbox>
                  <w:txbxContent>
                    <w:p w:rsidR="00F8449A" w:rsidRPr="00F72980" w:rsidRDefault="00C01E16" w:rsidP="00C01E16">
                      <w:pPr>
                        <w:pStyle w:val="NoSpacing"/>
                        <w:jc w:val="center"/>
                        <w:rPr>
                          <w:rFonts w:ascii="Cambria" w:hAnsi="Cambria"/>
                          <w:sz w:val="28"/>
                          <w:szCs w:val="28"/>
                        </w:rPr>
                      </w:pPr>
                      <w:r w:rsidRPr="00F72980">
                        <w:rPr>
                          <w:rFonts w:ascii="Cambria" w:hAnsi="Cambria"/>
                          <w:sz w:val="28"/>
                          <w:szCs w:val="28"/>
                        </w:rPr>
                        <w:t>Researchers from PINS present at the 8</w:t>
                      </w:r>
                      <w:r w:rsidRPr="00F72980">
                        <w:rPr>
                          <w:rFonts w:ascii="Cambria" w:hAnsi="Cambria"/>
                          <w:sz w:val="28"/>
                          <w:szCs w:val="28"/>
                          <w:vertAlign w:val="superscript"/>
                        </w:rPr>
                        <w:t>th</w:t>
                      </w:r>
                      <w:r w:rsidRPr="00F72980">
                        <w:rPr>
                          <w:rFonts w:ascii="Cambria" w:hAnsi="Cambria"/>
                          <w:sz w:val="28"/>
                          <w:szCs w:val="28"/>
                        </w:rPr>
                        <w:t xml:space="preserve"> Illicit Networks Workshop at The Museum of London</w:t>
                      </w:r>
                    </w:p>
                    <w:p w:rsidR="00C01E16" w:rsidRPr="00F72980" w:rsidRDefault="00A87111" w:rsidP="00C01E16">
                      <w:pPr>
                        <w:pStyle w:val="NormalWeb"/>
                        <w:jc w:val="both"/>
                        <w:rPr>
                          <w:rFonts w:ascii="Helvetica" w:hAnsi="Helvetica" w:cs="Helvetica"/>
                          <w:color w:val="808080" w:themeColor="background1" w:themeShade="80"/>
                        </w:rPr>
                      </w:pPr>
                      <w:r>
                        <w:rPr>
                          <w:rFonts w:ascii="Helvetica" w:hAnsi="Helvetica" w:cs="Helvetica"/>
                          <w:color w:val="808080" w:themeColor="background1" w:themeShade="80"/>
                        </w:rPr>
                        <w:t xml:space="preserve">Justice Center researchers </w:t>
                      </w:r>
                      <w:r w:rsidR="00C01E16" w:rsidRPr="00F72980">
                        <w:rPr>
                          <w:rFonts w:ascii="Helvetica" w:hAnsi="Helvetica" w:cs="Helvetica"/>
                          <w:color w:val="808080" w:themeColor="background1" w:themeShade="80"/>
                        </w:rPr>
                        <w:t>present</w:t>
                      </w:r>
                      <w:r>
                        <w:rPr>
                          <w:rFonts w:ascii="Helvetica" w:hAnsi="Helvetica" w:cs="Helvetica"/>
                          <w:color w:val="808080" w:themeColor="background1" w:themeShade="80"/>
                        </w:rPr>
                        <w:t>ed</w:t>
                      </w:r>
                      <w:r w:rsidR="00C01E16" w:rsidRPr="00F72980">
                        <w:rPr>
                          <w:rFonts w:ascii="Helvetica" w:hAnsi="Helvetica" w:cs="Helvetica"/>
                          <w:color w:val="808080" w:themeColor="background1" w:themeShade="80"/>
                        </w:rPr>
                        <w:t xml:space="preserve"> at the 8</w:t>
                      </w:r>
                      <w:r w:rsidR="00C01E16" w:rsidRPr="00F72980">
                        <w:rPr>
                          <w:rFonts w:ascii="Helvetica" w:hAnsi="Helvetica" w:cs="Helvetica"/>
                          <w:color w:val="808080" w:themeColor="background1" w:themeShade="80"/>
                          <w:vertAlign w:val="superscript"/>
                        </w:rPr>
                        <w:t>th</w:t>
                      </w:r>
                      <w:r w:rsidR="00C01E16" w:rsidRPr="00F72980">
                        <w:rPr>
                          <w:rFonts w:ascii="Helvetica" w:hAnsi="Helvetica" w:cs="Helvetica"/>
                          <w:color w:val="808080" w:themeColor="background1" w:themeShade="80"/>
                        </w:rPr>
                        <w:t xml:space="preserve"> Illicit Networks Workshop at The Museum of London on December 7. Dr. Derek Kreager, Justice</w:t>
                      </w:r>
                      <w:r>
                        <w:rPr>
                          <w:rFonts w:ascii="Helvetica" w:hAnsi="Helvetica" w:cs="Helvetica"/>
                          <w:color w:val="808080" w:themeColor="background1" w:themeShade="80"/>
                        </w:rPr>
                        <w:t xml:space="preserve"> Center Faculty Affiliate, </w:t>
                      </w:r>
                      <w:r w:rsidR="00C01E16" w:rsidRPr="00F72980">
                        <w:rPr>
                          <w:rFonts w:ascii="Helvetica" w:hAnsi="Helvetica" w:cs="Helvetica"/>
                          <w:color w:val="808080" w:themeColor="background1" w:themeShade="80"/>
                        </w:rPr>
                        <w:t>present</w:t>
                      </w:r>
                      <w:r>
                        <w:rPr>
                          <w:rFonts w:ascii="Helvetica" w:hAnsi="Helvetica" w:cs="Helvetica"/>
                          <w:color w:val="808080" w:themeColor="background1" w:themeShade="80"/>
                        </w:rPr>
                        <w:t>ed</w:t>
                      </w:r>
                      <w:r w:rsidR="00C01E16" w:rsidRPr="00F72980">
                        <w:rPr>
                          <w:rFonts w:ascii="Helvetica" w:hAnsi="Helvetica" w:cs="Helvetica"/>
                          <w:color w:val="808080" w:themeColor="background1" w:themeShade="80"/>
                        </w:rPr>
                        <w:t xml:space="preserve"> on the Prison Inmate Networks Study (PINS) in a session on Policing, Prisons, and Courts.</w:t>
                      </w:r>
                    </w:p>
                    <w:p w:rsidR="00C01E16" w:rsidRPr="00C01E16" w:rsidRDefault="00C01E16" w:rsidP="006017C5">
                      <w:pPr>
                        <w:pStyle w:val="NormalWeb"/>
                        <w:jc w:val="both"/>
                        <w:rPr>
                          <w:rFonts w:ascii="Helvetica" w:hAnsi="Helvetica" w:cs="Helvetica"/>
                          <w:color w:val="808080" w:themeColor="background1" w:themeShade="80"/>
                        </w:rPr>
                      </w:pPr>
                      <w:r w:rsidRPr="00F72980">
                        <w:rPr>
                          <w:rFonts w:ascii="Helvetica" w:hAnsi="Helvetica" w:cs="Helvetica"/>
                          <w:color w:val="808080" w:themeColor="background1" w:themeShade="80"/>
                        </w:rPr>
                        <w:t xml:space="preserve">‘Network Mechanisms in a Prison-Based Therapeutic Community’- </w:t>
                      </w:r>
                      <w:r w:rsidRPr="00F72980">
                        <w:rPr>
                          <w:rFonts w:ascii="Helvetica" w:hAnsi="Helvetica" w:cs="Helvetica"/>
                          <w:b/>
                          <w:bCs/>
                          <w:color w:val="808080" w:themeColor="background1" w:themeShade="80"/>
                        </w:rPr>
                        <w:t>Derek Kreager</w:t>
                      </w:r>
                      <w:r w:rsidRPr="00F72980">
                        <w:rPr>
                          <w:rFonts w:ascii="Helvetica" w:hAnsi="Helvetica" w:cs="Helvetica"/>
                          <w:color w:val="808080" w:themeColor="background1" w:themeShade="80"/>
                        </w:rPr>
                        <w:t xml:space="preserve"> (Pennsylvania State University), Martin Bouchard (Simon Fraser), George De Leon (New York University), David Schaefer (Arizona State University), Jacob Young (Arizona State University), Dana Haynie (Ohio State University), Michaela Soyer (Hunter College), </w:t>
                      </w:r>
                      <w:r w:rsidRPr="00F72980">
                        <w:rPr>
                          <w:rFonts w:ascii="Helvetica" w:hAnsi="Helvetica" w:cs="Helvetica"/>
                          <w:b/>
                          <w:bCs/>
                          <w:color w:val="808080" w:themeColor="background1" w:themeShade="80"/>
                        </w:rPr>
                        <w:t>Gary Zajac</w:t>
                      </w:r>
                      <w:r w:rsidRPr="00F72980">
                        <w:rPr>
                          <w:rFonts w:ascii="Helvetica" w:hAnsi="Helvetica" w:cs="Helvetica"/>
                          <w:color w:val="808080" w:themeColor="background1" w:themeShade="80"/>
                        </w:rPr>
                        <w:t xml:space="preserve"> (Pennsylvania State University).</w:t>
                      </w:r>
                    </w:p>
                    <w:p w:rsidR="00F8449A" w:rsidRDefault="00F8449A" w:rsidP="002C319F">
                      <w:pPr>
                        <w:pStyle w:val="NoSpacing"/>
                        <w:jc w:val="both"/>
                        <w:rPr>
                          <w:rFonts w:ascii="Helvetica" w:hAnsi="Helvetica"/>
                          <w:color w:val="808080"/>
                          <w:sz w:val="24"/>
                          <w:szCs w:val="24"/>
                        </w:rPr>
                      </w:pPr>
                    </w:p>
                    <w:p w:rsidR="00F8449A" w:rsidRPr="00F8449A" w:rsidRDefault="00F8449A" w:rsidP="00F8449A">
                      <w:pPr>
                        <w:pStyle w:val="NoSpacing"/>
                        <w:rPr>
                          <w:rFonts w:ascii="Helvetica" w:hAnsi="Helvetica"/>
                          <w:color w:val="808080"/>
                          <w:sz w:val="24"/>
                          <w:szCs w:val="24"/>
                        </w:rPr>
                      </w:pPr>
                    </w:p>
                    <w:p w:rsidR="00F8449A" w:rsidRDefault="00F8449A" w:rsidP="00F8449A">
                      <w:pPr>
                        <w:pStyle w:val="NoSpacing"/>
                        <w:jc w:val="center"/>
                        <w:rPr>
                          <w:rFonts w:ascii="Cambria" w:hAnsi="Cambria"/>
                          <w:sz w:val="28"/>
                          <w:szCs w:val="28"/>
                        </w:rPr>
                      </w:pPr>
                    </w:p>
                    <w:p w:rsidR="00F8449A" w:rsidRPr="00F8449A" w:rsidRDefault="00F8449A" w:rsidP="00F8449A">
                      <w:pPr>
                        <w:pStyle w:val="NoSpacing"/>
                        <w:rPr>
                          <w:rFonts w:ascii="Cambria" w:hAnsi="Cambria"/>
                          <w:sz w:val="28"/>
                          <w:szCs w:val="28"/>
                        </w:rPr>
                      </w:pPr>
                    </w:p>
                    <w:p w:rsidR="00831FEC" w:rsidRPr="006A5A68" w:rsidRDefault="00831FEC" w:rsidP="00831FEC">
                      <w:pPr>
                        <w:pStyle w:val="NoSpacing"/>
                        <w:ind w:left="720"/>
                        <w:jc w:val="both"/>
                        <w:rPr>
                          <w:rFonts w:ascii="Helvetica" w:hAnsi="Helvetica"/>
                          <w:color w:val="808080"/>
                          <w:sz w:val="20"/>
                          <w:szCs w:val="20"/>
                        </w:rPr>
                      </w:pPr>
                    </w:p>
                  </w:txbxContent>
                </v:textbox>
                <w10:wrap anchorx="margin"/>
              </v:shape>
            </w:pict>
          </mc:Fallback>
        </mc:AlternateContent>
      </w:r>
      <w:r w:rsidR="001274B5">
        <w:t xml:space="preserve"> </w:t>
      </w:r>
    </w:p>
    <w:p w:rsidR="00991D3C" w:rsidRDefault="00991D3C" w:rsidP="00991D3C">
      <w:pPr>
        <w:jc w:val="right"/>
      </w:pPr>
    </w:p>
    <w:p w:rsidR="00991D3C" w:rsidRDefault="00991D3C" w:rsidP="00991D3C">
      <w:pPr>
        <w:jc w:val="right"/>
      </w:pPr>
    </w:p>
    <w:p w:rsidR="00991D3C" w:rsidRDefault="00991D3C" w:rsidP="00991D3C">
      <w:pPr>
        <w:jc w:val="right"/>
      </w:pPr>
    </w:p>
    <w:p w:rsidR="00991D3C" w:rsidRDefault="00991D3C" w:rsidP="00991D3C">
      <w:pPr>
        <w:jc w:val="right"/>
      </w:pPr>
    </w:p>
    <w:p w:rsidR="00831FEC" w:rsidRDefault="00A87111" w:rsidP="00991D3C">
      <w:pPr>
        <w:jc w:val="right"/>
      </w:pPr>
      <w:r>
        <w:rPr>
          <w:noProof/>
        </w:rPr>
        <mc:AlternateContent>
          <mc:Choice Requires="wps">
            <w:drawing>
              <wp:anchor distT="0" distB="0" distL="114300" distR="114300" simplePos="0" relativeHeight="251715072" behindDoc="0" locked="0" layoutInCell="1" allowOverlap="1" wp14:anchorId="02094B26" wp14:editId="39949FDC">
                <wp:simplePos x="0" y="0"/>
                <wp:positionH relativeFrom="margin">
                  <wp:posOffset>-161925</wp:posOffset>
                </wp:positionH>
                <wp:positionV relativeFrom="paragraph">
                  <wp:posOffset>109220</wp:posOffset>
                </wp:positionV>
                <wp:extent cx="7124700" cy="15716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571625"/>
                        </a:xfrm>
                        <a:prstGeom prst="rect">
                          <a:avLst/>
                        </a:prstGeom>
                        <a:solidFill>
                          <a:srgbClr val="FFFFFF"/>
                        </a:solidFill>
                        <a:ln w="9525">
                          <a:solidFill>
                            <a:srgbClr val="BFBFBF"/>
                          </a:solidFill>
                          <a:miter lim="800000"/>
                          <a:headEnd/>
                          <a:tailEnd/>
                        </a:ln>
                      </wps:spPr>
                      <wps:txbx>
                        <w:txbxContent>
                          <w:p w:rsidR="00001C4A" w:rsidRPr="00F72980" w:rsidRDefault="00001C4A" w:rsidP="00001C4A">
                            <w:pPr>
                              <w:pStyle w:val="NoSpacing"/>
                              <w:jc w:val="center"/>
                              <w:rPr>
                                <w:rFonts w:ascii="Cambria" w:hAnsi="Cambria"/>
                                <w:color w:val="808080" w:themeColor="background1" w:themeShade="80"/>
                                <w:sz w:val="28"/>
                                <w:szCs w:val="28"/>
                              </w:rPr>
                            </w:pPr>
                            <w:r w:rsidRPr="00001C4A">
                              <w:rPr>
                                <w:rFonts w:ascii="Cambria" w:hAnsi="Cambria"/>
                                <w:color w:val="808080" w:themeColor="background1" w:themeShade="80"/>
                                <w:sz w:val="28"/>
                                <w:szCs w:val="28"/>
                              </w:rPr>
                              <w:t xml:space="preserve"> </w:t>
                            </w:r>
                            <w:r w:rsidR="00A87111">
                              <w:rPr>
                                <w:rFonts w:ascii="Cambria" w:hAnsi="Cambria"/>
                                <w:sz w:val="28"/>
                                <w:szCs w:val="28"/>
                              </w:rPr>
                              <w:t>Dr. John Kramer</w:t>
                            </w:r>
                            <w:r w:rsidRPr="00F72980">
                              <w:rPr>
                                <w:rFonts w:ascii="Cambria" w:hAnsi="Cambria"/>
                                <w:sz w:val="28"/>
                                <w:szCs w:val="28"/>
                              </w:rPr>
                              <w:t xml:space="preserve"> Receive</w:t>
                            </w:r>
                            <w:r w:rsidR="00A87111">
                              <w:rPr>
                                <w:rFonts w:ascii="Cambria" w:hAnsi="Cambria"/>
                                <w:sz w:val="28"/>
                                <w:szCs w:val="28"/>
                              </w:rPr>
                              <w:t>d</w:t>
                            </w:r>
                            <w:r w:rsidRPr="00F72980">
                              <w:rPr>
                                <w:rFonts w:ascii="Cambria" w:hAnsi="Cambria"/>
                                <w:sz w:val="28"/>
                                <w:szCs w:val="28"/>
                              </w:rPr>
                              <w:t xml:space="preserve"> Lifetime Achievement Award at ASC</w:t>
                            </w:r>
                          </w:p>
                          <w:p w:rsidR="00001C4A" w:rsidRPr="00F72980" w:rsidRDefault="00001C4A" w:rsidP="00001C4A">
                            <w:pPr>
                              <w:pStyle w:val="NoSpacing"/>
                              <w:jc w:val="both"/>
                              <w:rPr>
                                <w:rFonts w:ascii="Helvetica" w:hAnsi="Helvetica"/>
                                <w:color w:val="808080" w:themeColor="background1" w:themeShade="80"/>
                                <w:sz w:val="24"/>
                                <w:szCs w:val="24"/>
                              </w:rPr>
                            </w:pPr>
                          </w:p>
                          <w:p w:rsidR="00001C4A" w:rsidRPr="00001C4A" w:rsidRDefault="00001C4A" w:rsidP="00001C4A">
                            <w:pPr>
                              <w:pStyle w:val="NoSpacing"/>
                              <w:jc w:val="both"/>
                              <w:rPr>
                                <w:rFonts w:ascii="Helvetica" w:hAnsi="Helvetica" w:cs="Helvetica"/>
                                <w:color w:val="808080" w:themeColor="background1" w:themeShade="80"/>
                                <w:sz w:val="24"/>
                                <w:szCs w:val="24"/>
                              </w:rPr>
                            </w:pPr>
                            <w:r w:rsidRPr="00F72980">
                              <w:rPr>
                                <w:rFonts w:ascii="Helvetica" w:hAnsi="Helvetica" w:cs="Helvetica"/>
                                <w:color w:val="808080" w:themeColor="background1" w:themeShade="80"/>
                                <w:sz w:val="24"/>
                                <w:szCs w:val="24"/>
                              </w:rPr>
                              <w:t>Justice Center for Research Faculty Affiliate and Emeritus Professor of Sociology and Criminology Dr. John Kramer was selected as the recipient of the American Society of Criminology Division on Corrections and Sentencing’s Lifetime Achievement Award.  The Lifetime Achievement award honors an individual’s distinguished scholarship in the area of corrections and/or sentencing over a lifetime. Dr. Kramer was recognized at ASC conference in November. Congrat</w:t>
                            </w:r>
                            <w:r w:rsidR="00A87111">
                              <w:rPr>
                                <w:rFonts w:ascii="Helvetica" w:hAnsi="Helvetica" w:cs="Helvetica"/>
                                <w:color w:val="808080" w:themeColor="background1" w:themeShade="80"/>
                                <w:sz w:val="24"/>
                                <w:szCs w:val="24"/>
                              </w:rPr>
                              <w:t>ulations</w:t>
                            </w:r>
                            <w:r w:rsidRPr="00F72980">
                              <w:rPr>
                                <w:rFonts w:ascii="Helvetica" w:hAnsi="Helvetica" w:cs="Helvetica"/>
                                <w:color w:val="808080" w:themeColor="background1" w:themeShade="80"/>
                                <w:sz w:val="24"/>
                                <w:szCs w:val="24"/>
                              </w:rPr>
                              <w:t xml:space="preserve"> Dr. Kramer!</w:t>
                            </w:r>
                          </w:p>
                          <w:p w:rsidR="00001C4A" w:rsidRPr="00F8449A" w:rsidRDefault="00001C4A" w:rsidP="00001C4A">
                            <w:pPr>
                              <w:pStyle w:val="NoSpacing"/>
                              <w:rPr>
                                <w:rFonts w:ascii="Helvetica" w:hAnsi="Helvetica"/>
                                <w:color w:val="808080"/>
                                <w:sz w:val="24"/>
                                <w:szCs w:val="24"/>
                              </w:rPr>
                            </w:pPr>
                          </w:p>
                          <w:p w:rsidR="00001C4A" w:rsidRDefault="00001C4A" w:rsidP="00001C4A">
                            <w:pPr>
                              <w:pStyle w:val="NoSpacing"/>
                              <w:jc w:val="center"/>
                              <w:rPr>
                                <w:rFonts w:ascii="Cambria" w:hAnsi="Cambria"/>
                                <w:sz w:val="28"/>
                                <w:szCs w:val="28"/>
                              </w:rPr>
                            </w:pPr>
                          </w:p>
                          <w:p w:rsidR="00001C4A" w:rsidRPr="00F8449A" w:rsidRDefault="00001C4A" w:rsidP="00001C4A">
                            <w:pPr>
                              <w:pStyle w:val="NoSpacing"/>
                              <w:rPr>
                                <w:rFonts w:ascii="Cambria" w:hAnsi="Cambria"/>
                                <w:sz w:val="28"/>
                                <w:szCs w:val="28"/>
                              </w:rPr>
                            </w:pPr>
                          </w:p>
                          <w:p w:rsidR="00001C4A" w:rsidRPr="006A5A68" w:rsidRDefault="00001C4A" w:rsidP="00001C4A">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94B26" id="Text Box 9" o:spid="_x0000_s1035" type="#_x0000_t202" style="position:absolute;left:0;text-align:left;margin-left:-12.75pt;margin-top:8.6pt;width:561pt;height:123.7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" strokecolor="#bfbfbf">
                <v:textbox>
                  <w:txbxContent>
                    <w:p w:rsidR="00001C4A" w:rsidRPr="00F72980" w:rsidRDefault="00001C4A" w:rsidP="00001C4A">
                      <w:pPr>
                        <w:pStyle w:val="NoSpacing"/>
                        <w:jc w:val="center"/>
                        <w:rPr>
                          <w:rFonts w:ascii="Cambria" w:hAnsi="Cambria"/>
                          <w:color w:val="808080" w:themeColor="background1" w:themeShade="80"/>
                          <w:sz w:val="28"/>
                          <w:szCs w:val="28"/>
                        </w:rPr>
                      </w:pPr>
                      <w:r w:rsidRPr="00001C4A">
                        <w:rPr>
                          <w:rFonts w:ascii="Cambria" w:hAnsi="Cambria"/>
                          <w:color w:val="808080" w:themeColor="background1" w:themeShade="80"/>
                          <w:sz w:val="28"/>
                          <w:szCs w:val="28"/>
                        </w:rPr>
                        <w:t xml:space="preserve"> </w:t>
                      </w:r>
                      <w:r w:rsidR="00A87111">
                        <w:rPr>
                          <w:rFonts w:ascii="Cambria" w:hAnsi="Cambria"/>
                          <w:sz w:val="28"/>
                          <w:szCs w:val="28"/>
                        </w:rPr>
                        <w:t>Dr. John Kramer</w:t>
                      </w:r>
                      <w:r w:rsidRPr="00F72980">
                        <w:rPr>
                          <w:rFonts w:ascii="Cambria" w:hAnsi="Cambria"/>
                          <w:sz w:val="28"/>
                          <w:szCs w:val="28"/>
                        </w:rPr>
                        <w:t xml:space="preserve"> Receive</w:t>
                      </w:r>
                      <w:r w:rsidR="00A87111">
                        <w:rPr>
                          <w:rFonts w:ascii="Cambria" w:hAnsi="Cambria"/>
                          <w:sz w:val="28"/>
                          <w:szCs w:val="28"/>
                        </w:rPr>
                        <w:t>d</w:t>
                      </w:r>
                      <w:r w:rsidRPr="00F72980">
                        <w:rPr>
                          <w:rFonts w:ascii="Cambria" w:hAnsi="Cambria"/>
                          <w:sz w:val="28"/>
                          <w:szCs w:val="28"/>
                        </w:rPr>
                        <w:t xml:space="preserve"> Lifetime Achievement Award at ASC</w:t>
                      </w:r>
                    </w:p>
                    <w:p w:rsidR="00001C4A" w:rsidRPr="00F72980" w:rsidRDefault="00001C4A" w:rsidP="00001C4A">
                      <w:pPr>
                        <w:pStyle w:val="NoSpacing"/>
                        <w:jc w:val="both"/>
                        <w:rPr>
                          <w:rFonts w:ascii="Helvetica" w:hAnsi="Helvetica"/>
                          <w:color w:val="808080" w:themeColor="background1" w:themeShade="80"/>
                          <w:sz w:val="24"/>
                          <w:szCs w:val="24"/>
                        </w:rPr>
                      </w:pPr>
                    </w:p>
                    <w:p w:rsidR="00001C4A" w:rsidRPr="00001C4A" w:rsidRDefault="00001C4A" w:rsidP="00001C4A">
                      <w:pPr>
                        <w:pStyle w:val="NoSpacing"/>
                        <w:jc w:val="both"/>
                        <w:rPr>
                          <w:rFonts w:ascii="Helvetica" w:hAnsi="Helvetica" w:cs="Helvetica"/>
                          <w:color w:val="808080" w:themeColor="background1" w:themeShade="80"/>
                          <w:sz w:val="24"/>
                          <w:szCs w:val="24"/>
                        </w:rPr>
                      </w:pPr>
                      <w:r w:rsidRPr="00F72980">
                        <w:rPr>
                          <w:rFonts w:ascii="Helvetica" w:hAnsi="Helvetica" w:cs="Helvetica"/>
                          <w:color w:val="808080" w:themeColor="background1" w:themeShade="80"/>
                          <w:sz w:val="24"/>
                          <w:szCs w:val="24"/>
                        </w:rPr>
                        <w:t>Justice Center for Research Faculty Affiliate and Emeritus Professor of Sociology and Criminology Dr. John Kramer was selected as the recipient of the American Society of Criminology Division on Corrections and Sentencing’s Lifetime Achievement Award.  The Lifetime Achievement award honors an individual’s distinguished scholarship in the area of corrections and/or sentencing over a lifetime. Dr. Kramer was recognized at ASC conference in November. Congrat</w:t>
                      </w:r>
                      <w:r w:rsidR="00A87111">
                        <w:rPr>
                          <w:rFonts w:ascii="Helvetica" w:hAnsi="Helvetica" w:cs="Helvetica"/>
                          <w:color w:val="808080" w:themeColor="background1" w:themeShade="80"/>
                          <w:sz w:val="24"/>
                          <w:szCs w:val="24"/>
                        </w:rPr>
                        <w:t>ulations</w:t>
                      </w:r>
                      <w:r w:rsidRPr="00F72980">
                        <w:rPr>
                          <w:rFonts w:ascii="Helvetica" w:hAnsi="Helvetica" w:cs="Helvetica"/>
                          <w:color w:val="808080" w:themeColor="background1" w:themeShade="80"/>
                          <w:sz w:val="24"/>
                          <w:szCs w:val="24"/>
                        </w:rPr>
                        <w:t xml:space="preserve"> Dr. Kramer!</w:t>
                      </w:r>
                    </w:p>
                    <w:p w:rsidR="00001C4A" w:rsidRPr="00F8449A" w:rsidRDefault="00001C4A" w:rsidP="00001C4A">
                      <w:pPr>
                        <w:pStyle w:val="NoSpacing"/>
                        <w:rPr>
                          <w:rFonts w:ascii="Helvetica" w:hAnsi="Helvetica"/>
                          <w:color w:val="808080"/>
                          <w:sz w:val="24"/>
                          <w:szCs w:val="24"/>
                        </w:rPr>
                      </w:pPr>
                    </w:p>
                    <w:p w:rsidR="00001C4A" w:rsidRDefault="00001C4A" w:rsidP="00001C4A">
                      <w:pPr>
                        <w:pStyle w:val="NoSpacing"/>
                        <w:jc w:val="center"/>
                        <w:rPr>
                          <w:rFonts w:ascii="Cambria" w:hAnsi="Cambria"/>
                          <w:sz w:val="28"/>
                          <w:szCs w:val="28"/>
                        </w:rPr>
                      </w:pPr>
                    </w:p>
                    <w:p w:rsidR="00001C4A" w:rsidRPr="00F8449A" w:rsidRDefault="00001C4A" w:rsidP="00001C4A">
                      <w:pPr>
                        <w:pStyle w:val="NoSpacing"/>
                        <w:rPr>
                          <w:rFonts w:ascii="Cambria" w:hAnsi="Cambria"/>
                          <w:sz w:val="28"/>
                          <w:szCs w:val="28"/>
                        </w:rPr>
                      </w:pPr>
                    </w:p>
                    <w:p w:rsidR="00001C4A" w:rsidRPr="006A5A68" w:rsidRDefault="00001C4A" w:rsidP="00001C4A">
                      <w:pPr>
                        <w:pStyle w:val="NoSpacing"/>
                        <w:ind w:left="720"/>
                        <w:jc w:val="both"/>
                        <w:rPr>
                          <w:rFonts w:ascii="Helvetica" w:hAnsi="Helvetica"/>
                          <w:color w:val="808080"/>
                          <w:sz w:val="20"/>
                          <w:szCs w:val="20"/>
                        </w:rPr>
                      </w:pPr>
                    </w:p>
                  </w:txbxContent>
                </v:textbox>
                <w10:wrap anchorx="margin"/>
              </v:shape>
            </w:pict>
          </mc:Fallback>
        </mc:AlternateContent>
      </w:r>
    </w:p>
    <w:p w:rsidR="00831FEC" w:rsidRDefault="00831FEC" w:rsidP="00991D3C">
      <w:pPr>
        <w:jc w:val="right"/>
      </w:pPr>
    </w:p>
    <w:p w:rsidR="00831FEC" w:rsidRPr="00831FEC" w:rsidRDefault="00831FEC" w:rsidP="00831FEC"/>
    <w:p w:rsidR="00831FEC" w:rsidRPr="00831FEC" w:rsidRDefault="00A87111" w:rsidP="00831FEC">
      <w:bookmarkStart w:id="0" w:name="_GoBack"/>
      <w:bookmarkEnd w:id="0"/>
      <w:r>
        <w:rPr>
          <w:noProof/>
        </w:rPr>
        <mc:AlternateContent>
          <mc:Choice Requires="wps">
            <w:drawing>
              <wp:anchor distT="0" distB="0" distL="114300" distR="114300" simplePos="0" relativeHeight="251692544" behindDoc="0" locked="0" layoutInCell="1" allowOverlap="1" wp14:anchorId="55DEAD12" wp14:editId="5AA27AE2">
                <wp:simplePos x="0" y="0"/>
                <wp:positionH relativeFrom="page">
                  <wp:posOffset>314325</wp:posOffset>
                </wp:positionH>
                <wp:positionV relativeFrom="paragraph">
                  <wp:posOffset>474345</wp:posOffset>
                </wp:positionV>
                <wp:extent cx="7096125" cy="324802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248025"/>
                        </a:xfrm>
                        <a:prstGeom prst="rect">
                          <a:avLst/>
                        </a:prstGeom>
                        <a:solidFill>
                          <a:srgbClr val="FFFFFF"/>
                        </a:solidFill>
                        <a:ln w="9525">
                          <a:solidFill>
                            <a:srgbClr val="BFBFBF"/>
                          </a:solidFill>
                          <a:miter lim="800000"/>
                          <a:headEnd/>
                          <a:tailEnd/>
                        </a:ln>
                      </wps:spPr>
                      <wps:txbx>
                        <w:txbxContent>
                          <w:p w:rsidR="006762A3" w:rsidRPr="0002051D" w:rsidRDefault="00174DFD" w:rsidP="006762A3">
                            <w:pPr>
                              <w:pStyle w:val="NoSpacing"/>
                              <w:jc w:val="center"/>
                              <w:rPr>
                                <w:rFonts w:ascii="Cambria" w:hAnsi="Cambria"/>
                                <w:sz w:val="28"/>
                                <w:szCs w:val="28"/>
                              </w:rPr>
                            </w:pPr>
                            <w:r>
                              <w:rPr>
                                <w:rFonts w:ascii="Cambria" w:hAnsi="Cambria"/>
                                <w:sz w:val="28"/>
                                <w:szCs w:val="28"/>
                              </w:rPr>
                              <w:t>Glenn Sterner, Ph.D., Justice Center Postdoctoral Scholar presented at Criminology Forum</w:t>
                            </w:r>
                          </w:p>
                          <w:p w:rsidR="00174DFD" w:rsidRPr="00174DFD" w:rsidRDefault="00174DFD" w:rsidP="00174DFD">
                            <w:pPr>
                              <w:pStyle w:val="NormalWeb"/>
                              <w:jc w:val="both"/>
                              <w:rPr>
                                <w:rFonts w:ascii="Helvetica" w:hAnsi="Helvetica" w:cs="Helvetica"/>
                                <w:color w:val="808080" w:themeColor="background1" w:themeShade="80"/>
                              </w:rPr>
                            </w:pPr>
                            <w:r w:rsidRPr="00174DFD">
                              <w:rPr>
                                <w:rFonts w:ascii="Helvetica" w:hAnsi="Helvetica" w:cs="Helvetica"/>
                                <w:color w:val="808080" w:themeColor="background1" w:themeShade="80"/>
                              </w:rPr>
                              <w:t>Justice Center Postdocto</w:t>
                            </w:r>
                            <w:r w:rsidR="00B24472">
                              <w:rPr>
                                <w:rFonts w:ascii="Helvetica" w:hAnsi="Helvetica" w:cs="Helvetica"/>
                                <w:color w:val="808080" w:themeColor="background1" w:themeShade="80"/>
                              </w:rPr>
                              <w:t>ral Scholar, Glenn Sterner was</w:t>
                            </w:r>
                            <w:r w:rsidRPr="00174DFD">
                              <w:rPr>
                                <w:rFonts w:ascii="Helvetica" w:hAnsi="Helvetica" w:cs="Helvetica"/>
                                <w:color w:val="808080" w:themeColor="background1" w:themeShade="80"/>
                              </w:rPr>
                              <w:t xml:space="preserve"> our speaker at the </w:t>
                            </w:r>
                            <w:r w:rsidR="00B24472">
                              <w:rPr>
                                <w:rFonts w:ascii="Helvetica" w:hAnsi="Helvetica" w:cs="Helvetica"/>
                                <w:color w:val="808080" w:themeColor="background1" w:themeShade="80"/>
                              </w:rPr>
                              <w:t>final Criminology Forum of the semester.</w:t>
                            </w:r>
                            <w:r w:rsidRPr="00174DFD">
                              <w:rPr>
                                <w:rFonts w:ascii="Helvetica" w:hAnsi="Helvetica" w:cs="Helvetica"/>
                                <w:color w:val="808080" w:themeColor="background1" w:themeShade="80"/>
                              </w:rPr>
                              <w:t xml:space="preserve"> </w:t>
                            </w:r>
                            <w:r w:rsidR="00B24472">
                              <w:rPr>
                                <w:rFonts w:ascii="Helvetica" w:hAnsi="Helvetica" w:cs="Helvetica"/>
                                <w:color w:val="808080" w:themeColor="background1" w:themeShade="80"/>
                              </w:rPr>
                              <w:t>The topic of his talk was</w:t>
                            </w:r>
                            <w:r w:rsidRPr="00174DFD">
                              <w:rPr>
                                <w:rFonts w:ascii="Helvetica" w:hAnsi="Helvetica" w:cs="Helvetica"/>
                                <w:color w:val="808080" w:themeColor="background1" w:themeShade="80"/>
                              </w:rPr>
                              <w:t xml:space="preserve"> be “Network of Influence: Exploring Criminal Justice Campaign Finance in Montgomery County, PA.”</w:t>
                            </w:r>
                            <w:r w:rsidR="007F4CA9">
                              <w:rPr>
                                <w:rFonts w:ascii="Helvetica" w:hAnsi="Helvetica" w:cs="Helvetica"/>
                                <w:color w:val="808080" w:themeColor="background1" w:themeShade="80"/>
                              </w:rPr>
                              <w:t xml:space="preserve"> Montgomery County had readily available public data that provided a convenience sample.</w:t>
                            </w:r>
                          </w:p>
                          <w:p w:rsidR="00174DFD" w:rsidRPr="00174DFD" w:rsidRDefault="00174DFD" w:rsidP="00174DFD">
                            <w:pPr>
                              <w:pStyle w:val="NormalWeb"/>
                              <w:jc w:val="both"/>
                              <w:rPr>
                                <w:rFonts w:ascii="Helvetica" w:hAnsi="Helvetica" w:cs="Helvetica"/>
                                <w:color w:val="808080" w:themeColor="background1" w:themeShade="80"/>
                              </w:rPr>
                            </w:pPr>
                            <w:r w:rsidRPr="00174DFD">
                              <w:rPr>
                                <w:rFonts w:ascii="Helvetica" w:hAnsi="Helvetica" w:cs="Helvetica"/>
                                <w:color w:val="808080" w:themeColor="background1" w:themeShade="80"/>
                              </w:rPr>
                              <w:t>Post Citizens United, campaign contributions to elected officials in the US are a topic of great debate regarding the functioning of our democracy. The strongest opponents of financial contributions to elected official’s political campaigns allege the ability for individuals and organizations to utilize these contributions as a way to “buy campaigns” or leverage influence on elected officials. Even more insidious is the allegation that contributors aim to influence a network of campaigns, to manipulate a greater section of the democratic system of government. Much of the critiques and analyses regarding campaign contributions are aimed at high profile officials, i.e. US President, US Congress, or Governors. Less attention is given to local officials, especially those within t</w:t>
                            </w:r>
                            <w:r w:rsidR="00F72980">
                              <w:rPr>
                                <w:rFonts w:ascii="Helvetica" w:hAnsi="Helvetica" w:cs="Helvetica"/>
                                <w:color w:val="808080" w:themeColor="background1" w:themeShade="80"/>
                              </w:rPr>
                              <w:t>he criminal justice system. The presentation highlighted</w:t>
                            </w:r>
                            <w:r w:rsidRPr="00174DFD">
                              <w:rPr>
                                <w:rFonts w:ascii="Helvetica" w:hAnsi="Helvetica" w:cs="Helvetica"/>
                                <w:color w:val="808080" w:themeColor="background1" w:themeShade="80"/>
                              </w:rPr>
                              <w:t xml:space="preserve"> several preliminary findings from a pilot study that utilizes a social network approach to examine the network of campaign contributions to elected criminal justice system officials.</w:t>
                            </w:r>
                          </w:p>
                          <w:p w:rsidR="006762A3" w:rsidRPr="006762A3" w:rsidRDefault="006762A3" w:rsidP="006762A3">
                            <w:pPr>
                              <w:pStyle w:val="NoSpacing"/>
                              <w:rPr>
                                <w:rFonts w:ascii="Cambria" w:hAnsi="Cambria"/>
                                <w:sz w:val="28"/>
                                <w:szCs w:val="28"/>
                              </w:rPr>
                            </w:pPr>
                          </w:p>
                          <w:p w:rsidR="00831FEC" w:rsidRPr="006A5A68" w:rsidRDefault="00831FEC" w:rsidP="00831FEC">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EAD12" id="Text Box 14" o:spid="_x0000_s1036" type="#_x0000_t202" style="position:absolute;margin-left:24.75pt;margin-top:37.35pt;width:558.75pt;height:255.7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" strokecolor="#bfbfbf">
                <v:textbox>
                  <w:txbxContent>
                    <w:p w:rsidR="006762A3" w:rsidRPr="0002051D" w:rsidRDefault="00174DFD" w:rsidP="006762A3">
                      <w:pPr>
                        <w:pStyle w:val="NoSpacing"/>
                        <w:jc w:val="center"/>
                        <w:rPr>
                          <w:rFonts w:ascii="Cambria" w:hAnsi="Cambria"/>
                          <w:sz w:val="28"/>
                          <w:szCs w:val="28"/>
                        </w:rPr>
                      </w:pPr>
                      <w:r>
                        <w:rPr>
                          <w:rFonts w:ascii="Cambria" w:hAnsi="Cambria"/>
                          <w:sz w:val="28"/>
                          <w:szCs w:val="28"/>
                        </w:rPr>
                        <w:t>Glenn Sterner, Ph.D., Justice Center Postdoctoral Scholar presented at Criminology Forum</w:t>
                      </w:r>
                    </w:p>
                    <w:p w:rsidR="00174DFD" w:rsidRPr="00174DFD" w:rsidRDefault="00174DFD" w:rsidP="00174DFD">
                      <w:pPr>
                        <w:pStyle w:val="NormalWeb"/>
                        <w:jc w:val="both"/>
                        <w:rPr>
                          <w:rFonts w:ascii="Helvetica" w:hAnsi="Helvetica" w:cs="Helvetica"/>
                          <w:color w:val="808080" w:themeColor="background1" w:themeShade="80"/>
                        </w:rPr>
                      </w:pPr>
                      <w:r w:rsidRPr="00174DFD">
                        <w:rPr>
                          <w:rFonts w:ascii="Helvetica" w:hAnsi="Helvetica" w:cs="Helvetica"/>
                          <w:color w:val="808080" w:themeColor="background1" w:themeShade="80"/>
                        </w:rPr>
                        <w:t>Justice Center Postdocto</w:t>
                      </w:r>
                      <w:r w:rsidR="00B24472">
                        <w:rPr>
                          <w:rFonts w:ascii="Helvetica" w:hAnsi="Helvetica" w:cs="Helvetica"/>
                          <w:color w:val="808080" w:themeColor="background1" w:themeShade="80"/>
                        </w:rPr>
                        <w:t>ral Scholar, Glenn Sterner was</w:t>
                      </w:r>
                      <w:r w:rsidRPr="00174DFD">
                        <w:rPr>
                          <w:rFonts w:ascii="Helvetica" w:hAnsi="Helvetica" w:cs="Helvetica"/>
                          <w:color w:val="808080" w:themeColor="background1" w:themeShade="80"/>
                        </w:rPr>
                        <w:t xml:space="preserve"> our speaker at the </w:t>
                      </w:r>
                      <w:r w:rsidR="00B24472">
                        <w:rPr>
                          <w:rFonts w:ascii="Helvetica" w:hAnsi="Helvetica" w:cs="Helvetica"/>
                          <w:color w:val="808080" w:themeColor="background1" w:themeShade="80"/>
                        </w:rPr>
                        <w:t>final Criminology Forum of the semester.</w:t>
                      </w:r>
                      <w:r w:rsidRPr="00174DFD">
                        <w:rPr>
                          <w:rFonts w:ascii="Helvetica" w:hAnsi="Helvetica" w:cs="Helvetica"/>
                          <w:color w:val="808080" w:themeColor="background1" w:themeShade="80"/>
                        </w:rPr>
                        <w:t xml:space="preserve"> </w:t>
                      </w:r>
                      <w:r w:rsidR="00B24472">
                        <w:rPr>
                          <w:rFonts w:ascii="Helvetica" w:hAnsi="Helvetica" w:cs="Helvetica"/>
                          <w:color w:val="808080" w:themeColor="background1" w:themeShade="80"/>
                        </w:rPr>
                        <w:t>The topic of his talk was</w:t>
                      </w:r>
                      <w:r w:rsidRPr="00174DFD">
                        <w:rPr>
                          <w:rFonts w:ascii="Helvetica" w:hAnsi="Helvetica" w:cs="Helvetica"/>
                          <w:color w:val="808080" w:themeColor="background1" w:themeShade="80"/>
                        </w:rPr>
                        <w:t xml:space="preserve"> be “Network of Influence: Exploring Criminal Justice Campaign Finance in Montgomery County, PA.”</w:t>
                      </w:r>
                      <w:r w:rsidR="007F4CA9">
                        <w:rPr>
                          <w:rFonts w:ascii="Helvetica" w:hAnsi="Helvetica" w:cs="Helvetica"/>
                          <w:color w:val="808080" w:themeColor="background1" w:themeShade="80"/>
                        </w:rPr>
                        <w:t xml:space="preserve"> Montgomery County had readily available public data that provided a convenience sample.</w:t>
                      </w:r>
                    </w:p>
                    <w:p w:rsidR="00174DFD" w:rsidRPr="00174DFD" w:rsidRDefault="00174DFD" w:rsidP="00174DFD">
                      <w:pPr>
                        <w:pStyle w:val="NormalWeb"/>
                        <w:jc w:val="both"/>
                        <w:rPr>
                          <w:rFonts w:ascii="Helvetica" w:hAnsi="Helvetica" w:cs="Helvetica"/>
                          <w:color w:val="808080" w:themeColor="background1" w:themeShade="80"/>
                        </w:rPr>
                      </w:pPr>
                      <w:r w:rsidRPr="00174DFD">
                        <w:rPr>
                          <w:rFonts w:ascii="Helvetica" w:hAnsi="Helvetica" w:cs="Helvetica"/>
                          <w:color w:val="808080" w:themeColor="background1" w:themeShade="80"/>
                        </w:rPr>
                        <w:t>Post Citizens United, campaign contributions to elected officials in the US are a topic of great debate regarding the functioning of our democracy. The strongest opponents of financial contributions to elected official’s political campaigns allege the ability for individuals and organizations to utilize these contributions as a way to “buy campaigns” or leverage influence on elected officials. Even more insidious is the allegation that contributors aim to influence a network of campaigns, to manipulate a greater section of the democratic system of government. Much of the critiques and analyses regarding campaign contributions are aimed at high profile officials, i.e. US President, US Congress, or Governors. Less attention is given to local officials, especially those within t</w:t>
                      </w:r>
                      <w:r w:rsidR="00F72980">
                        <w:rPr>
                          <w:rFonts w:ascii="Helvetica" w:hAnsi="Helvetica" w:cs="Helvetica"/>
                          <w:color w:val="808080" w:themeColor="background1" w:themeShade="80"/>
                        </w:rPr>
                        <w:t>he criminal justice system. The presentation highlighted</w:t>
                      </w:r>
                      <w:r w:rsidRPr="00174DFD">
                        <w:rPr>
                          <w:rFonts w:ascii="Helvetica" w:hAnsi="Helvetica" w:cs="Helvetica"/>
                          <w:color w:val="808080" w:themeColor="background1" w:themeShade="80"/>
                        </w:rPr>
                        <w:t xml:space="preserve"> several preliminary findings from a pilot study that utilizes a social network approach to examine the network of campaign contributions to elected criminal justice system officials.</w:t>
                      </w:r>
                    </w:p>
                    <w:p w:rsidR="006762A3" w:rsidRPr="006762A3" w:rsidRDefault="006762A3" w:rsidP="006762A3">
                      <w:pPr>
                        <w:pStyle w:val="NoSpacing"/>
                        <w:rPr>
                          <w:rFonts w:ascii="Cambria" w:hAnsi="Cambria"/>
                          <w:sz w:val="28"/>
                          <w:szCs w:val="28"/>
                        </w:rPr>
                      </w:pPr>
                    </w:p>
                    <w:p w:rsidR="00831FEC" w:rsidRPr="006A5A68" w:rsidRDefault="00831FEC" w:rsidP="00831FEC">
                      <w:pPr>
                        <w:pStyle w:val="NoSpacing"/>
                        <w:ind w:left="720"/>
                        <w:jc w:val="both"/>
                        <w:rPr>
                          <w:rFonts w:ascii="Helvetica" w:hAnsi="Helvetica"/>
                          <w:color w:val="808080"/>
                          <w:sz w:val="20"/>
                          <w:szCs w:val="20"/>
                        </w:rPr>
                      </w:pPr>
                    </w:p>
                  </w:txbxContent>
                </v:textbox>
                <w10:wrap anchorx="page"/>
              </v:shape>
            </w:pict>
          </mc:Fallback>
        </mc:AlternateContent>
      </w:r>
    </w:p>
    <w:p w:rsidR="00831FEC" w:rsidRPr="00831FEC" w:rsidRDefault="00831FEC" w:rsidP="00831FEC"/>
    <w:p w:rsidR="00831FEC" w:rsidRDefault="00831FEC" w:rsidP="00831FEC"/>
    <w:p w:rsidR="002C7699" w:rsidRDefault="002C7699" w:rsidP="00831FEC">
      <w:pPr>
        <w:jc w:val="right"/>
      </w:pPr>
    </w:p>
    <w:p w:rsidR="002C7699" w:rsidRPr="002C7699" w:rsidRDefault="002C7699" w:rsidP="002C7699"/>
    <w:p w:rsidR="002C7699" w:rsidRPr="002C7699" w:rsidRDefault="002C7699" w:rsidP="002C7699"/>
    <w:p w:rsidR="002C7699" w:rsidRPr="002C7699" w:rsidRDefault="002C7699" w:rsidP="002C7699"/>
    <w:p w:rsidR="002C7699" w:rsidRPr="002C7699" w:rsidRDefault="002C7699" w:rsidP="002C7699"/>
    <w:p w:rsidR="002C7699" w:rsidRPr="002C7699" w:rsidRDefault="00A87111" w:rsidP="002C7699">
      <w:r>
        <w:rPr>
          <w:noProof/>
        </w:rPr>
        <mc:AlternateContent>
          <mc:Choice Requires="wps">
            <w:drawing>
              <wp:anchor distT="0" distB="0" distL="114300" distR="114300" simplePos="0" relativeHeight="251686400" behindDoc="0" locked="0" layoutInCell="1" allowOverlap="1" wp14:anchorId="1E9EAE8E" wp14:editId="489B3EEC">
                <wp:simplePos x="0" y="0"/>
                <wp:positionH relativeFrom="margin">
                  <wp:align>center</wp:align>
                </wp:positionH>
                <wp:positionV relativeFrom="paragraph">
                  <wp:posOffset>5080</wp:posOffset>
                </wp:positionV>
                <wp:extent cx="2771775" cy="21526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2650"/>
                        </a:xfrm>
                        <a:prstGeom prst="rect">
                          <a:avLst/>
                        </a:prstGeom>
                        <a:solidFill>
                          <a:schemeClr val="bg1">
                            <a:lumMod val="50000"/>
                          </a:schemeClr>
                        </a:solidFill>
                        <a:ln>
                          <a:noFill/>
                        </a:ln>
                        <a:extLst/>
                      </wps:spPr>
                      <wps:txbx>
                        <w:txbxContent>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Justice Center for Research</w:t>
                            </w:r>
                          </w:p>
                          <w:p w:rsidR="00345E7E" w:rsidRPr="00FE5464" w:rsidRDefault="00345E7E" w:rsidP="00345E7E">
                            <w:pPr>
                              <w:pStyle w:val="NoSpacing"/>
                              <w:jc w:val="center"/>
                              <w:rPr>
                                <w:rFonts w:ascii="Lucida Bright" w:hAnsi="Lucida Bright"/>
                                <w:color w:val="FFFFFF" w:themeColor="background1"/>
                                <w:sz w:val="18"/>
                                <w:szCs w:val="16"/>
                              </w:rPr>
                            </w:pP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The Pennsylvania State University</w:t>
                            </w:r>
                          </w:p>
                          <w:p w:rsidR="00345E7E" w:rsidRPr="00FE5464" w:rsidRDefault="002C11DD" w:rsidP="00345E7E">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304 Oswald Tower</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University Park, PA  16802</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814-867-3292</w:t>
                            </w:r>
                          </w:p>
                          <w:p w:rsidR="00345E7E" w:rsidRPr="00FE5464" w:rsidRDefault="008A2CB1" w:rsidP="00345E7E">
                            <w:pPr>
                              <w:pStyle w:val="NoSpacing"/>
                              <w:jc w:val="center"/>
                              <w:rPr>
                                <w:rFonts w:ascii="Lucida Bright" w:hAnsi="Lucida Bright"/>
                                <w:color w:val="FFFFFF" w:themeColor="background1"/>
                                <w:sz w:val="24"/>
                                <w:szCs w:val="16"/>
                              </w:rPr>
                            </w:pPr>
                            <w:hyperlink r:id="rId11" w:history="1">
                              <w:r w:rsidR="00612E91" w:rsidRPr="00305C14">
                                <w:rPr>
                                  <w:rStyle w:val="Hyperlink"/>
                                  <w:rFonts w:ascii="Lucida Bright" w:hAnsi="Lucida Bright"/>
                                  <w:sz w:val="18"/>
                                  <w:szCs w:val="16"/>
                                </w:rPr>
                                <w:t>www.justicecenter.la.psu.edu</w:t>
                              </w:r>
                            </w:hyperlink>
                            <w:r w:rsidR="00345E7E" w:rsidRPr="00FE5464">
                              <w:rPr>
                                <w:rFonts w:ascii="Lucida Bright" w:hAnsi="Lucida Bright"/>
                                <w:color w:val="FFFFFF" w:themeColor="background1"/>
                                <w:sz w:val="24"/>
                                <w:szCs w:val="16"/>
                              </w:rPr>
                              <w:t xml:space="preserve"> </w:t>
                            </w:r>
                          </w:p>
                          <w:p w:rsidR="00345E7E" w:rsidRPr="00FE5464" w:rsidRDefault="00345E7E" w:rsidP="00345E7E">
                            <w:pPr>
                              <w:pStyle w:val="NoSpacing"/>
                              <w:jc w:val="center"/>
                              <w:rPr>
                                <w:rFonts w:ascii="Lucida Bright" w:hAnsi="Lucida Bright"/>
                                <w:color w:val="FFFFFF" w:themeColor="background1"/>
                                <w:sz w:val="24"/>
                                <w:szCs w:val="16"/>
                              </w:rPr>
                            </w:pPr>
                          </w:p>
                          <w:p w:rsidR="00345E7E" w:rsidRPr="00FE5464" w:rsidRDefault="007C120D" w:rsidP="00345E7E">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December</w:t>
                            </w:r>
                            <w:r w:rsidR="00616779">
                              <w:rPr>
                                <w:rFonts w:ascii="Lucida Bright" w:hAnsi="Lucida Bright"/>
                                <w:color w:val="FFFFFF" w:themeColor="background1"/>
                                <w:sz w:val="18"/>
                                <w:szCs w:val="16"/>
                              </w:rPr>
                              <w:t xml:space="preserve"> </w:t>
                            </w:r>
                            <w:r w:rsidR="005636FE">
                              <w:rPr>
                                <w:rFonts w:ascii="Lucida Bright" w:hAnsi="Lucida Bright"/>
                                <w:color w:val="FFFFFF" w:themeColor="background1"/>
                                <w:sz w:val="18"/>
                                <w:szCs w:val="16"/>
                              </w:rPr>
                              <w:t>2016</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EAE8E" id="Text Box 4" o:spid="_x0000_s1037" type="#_x0000_t202" style="position:absolute;margin-left:0;margin-top:.4pt;width:218.25pt;height:169.5pt;z-index:251686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" fillcolor="#7f7f7f [1612]" stroked="f">
                <v:textbox inset=",7.2pt,,0">
                  <w:txbxContent>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Justice Center for Research</w:t>
                      </w:r>
                    </w:p>
                    <w:p w:rsidR="00345E7E" w:rsidRPr="00FE5464" w:rsidRDefault="00345E7E" w:rsidP="00345E7E">
                      <w:pPr>
                        <w:pStyle w:val="NoSpacing"/>
                        <w:jc w:val="center"/>
                        <w:rPr>
                          <w:rFonts w:ascii="Lucida Bright" w:hAnsi="Lucida Bright"/>
                          <w:color w:val="FFFFFF" w:themeColor="background1"/>
                          <w:sz w:val="18"/>
                          <w:szCs w:val="16"/>
                        </w:rPr>
                      </w:pP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The Pennsylvania State University</w:t>
                      </w:r>
                    </w:p>
                    <w:p w:rsidR="00345E7E" w:rsidRPr="00FE5464" w:rsidRDefault="002C11DD" w:rsidP="00345E7E">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304 Oswald Tower</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University Park, PA  16802</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814-867-3292</w:t>
                      </w:r>
                    </w:p>
                    <w:p w:rsidR="00345E7E" w:rsidRPr="00FE5464" w:rsidRDefault="004C2E61" w:rsidP="00345E7E">
                      <w:pPr>
                        <w:pStyle w:val="NoSpacing"/>
                        <w:jc w:val="center"/>
                        <w:rPr>
                          <w:rFonts w:ascii="Lucida Bright" w:hAnsi="Lucida Bright"/>
                          <w:color w:val="FFFFFF" w:themeColor="background1"/>
                          <w:sz w:val="24"/>
                          <w:szCs w:val="16"/>
                        </w:rPr>
                      </w:pPr>
                      <w:hyperlink r:id="rId12" w:history="1">
                        <w:r w:rsidR="00612E91" w:rsidRPr="00305C14">
                          <w:rPr>
                            <w:rStyle w:val="Hyperlink"/>
                            <w:rFonts w:ascii="Lucida Bright" w:hAnsi="Lucida Bright"/>
                            <w:sz w:val="18"/>
                            <w:szCs w:val="16"/>
                          </w:rPr>
                          <w:t>www.justicecenter.la.psu.edu</w:t>
                        </w:r>
                      </w:hyperlink>
                      <w:r w:rsidR="00345E7E" w:rsidRPr="00FE5464">
                        <w:rPr>
                          <w:rFonts w:ascii="Lucida Bright" w:hAnsi="Lucida Bright"/>
                          <w:color w:val="FFFFFF" w:themeColor="background1"/>
                          <w:sz w:val="24"/>
                          <w:szCs w:val="16"/>
                        </w:rPr>
                        <w:t xml:space="preserve"> </w:t>
                      </w:r>
                    </w:p>
                    <w:p w:rsidR="00345E7E" w:rsidRPr="00FE5464" w:rsidRDefault="00345E7E" w:rsidP="00345E7E">
                      <w:pPr>
                        <w:pStyle w:val="NoSpacing"/>
                        <w:jc w:val="center"/>
                        <w:rPr>
                          <w:rFonts w:ascii="Lucida Bright" w:hAnsi="Lucida Bright"/>
                          <w:color w:val="FFFFFF" w:themeColor="background1"/>
                          <w:sz w:val="24"/>
                          <w:szCs w:val="16"/>
                        </w:rPr>
                      </w:pPr>
                    </w:p>
                    <w:p w:rsidR="00345E7E" w:rsidRPr="00FE5464" w:rsidRDefault="007C120D" w:rsidP="00345E7E">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December</w:t>
                      </w:r>
                      <w:r w:rsidR="00616779">
                        <w:rPr>
                          <w:rFonts w:ascii="Lucida Bright" w:hAnsi="Lucida Bright"/>
                          <w:color w:val="FFFFFF" w:themeColor="background1"/>
                          <w:sz w:val="18"/>
                          <w:szCs w:val="16"/>
                        </w:rPr>
                        <w:t xml:space="preserve"> </w:t>
                      </w:r>
                      <w:r w:rsidR="005636FE">
                        <w:rPr>
                          <w:rFonts w:ascii="Lucida Bright" w:hAnsi="Lucida Bright"/>
                          <w:color w:val="FFFFFF" w:themeColor="background1"/>
                          <w:sz w:val="18"/>
                          <w:szCs w:val="16"/>
                        </w:rPr>
                        <w:t>2016</w:t>
                      </w:r>
                    </w:p>
                  </w:txbxContent>
                </v:textbox>
                <w10:wrap anchorx="margin"/>
              </v:shape>
            </w:pict>
          </mc:Fallback>
        </mc:AlternateContent>
      </w:r>
    </w:p>
    <w:p w:rsidR="002C7699" w:rsidRDefault="002C7699" w:rsidP="002C7699"/>
    <w:p w:rsidR="002C7699" w:rsidRPr="002C7699" w:rsidRDefault="002C7699" w:rsidP="002C7699">
      <w:pPr>
        <w:tabs>
          <w:tab w:val="left" w:pos="1080"/>
        </w:tabs>
      </w:pPr>
      <w:r>
        <w:tab/>
      </w:r>
    </w:p>
    <w:sectPr w:rsidR="002C7699" w:rsidRPr="002C7699" w:rsidSect="004231A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586" w:rsidRDefault="00391586" w:rsidP="00991D3C">
      <w:pPr>
        <w:spacing w:before="0"/>
      </w:pPr>
      <w:r>
        <w:separator/>
      </w:r>
    </w:p>
  </w:endnote>
  <w:endnote w:type="continuationSeparator" w:id="0">
    <w:p w:rsidR="00391586" w:rsidRDefault="00391586" w:rsidP="00991D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Lucida Bright">
    <w:panose1 w:val="02040602050505020304"/>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586" w:rsidRDefault="00391586" w:rsidP="00991D3C">
      <w:pPr>
        <w:spacing w:before="0"/>
      </w:pPr>
      <w:r>
        <w:separator/>
      </w:r>
    </w:p>
  </w:footnote>
  <w:footnote w:type="continuationSeparator" w:id="0">
    <w:p w:rsidR="00391586" w:rsidRDefault="00391586" w:rsidP="00991D3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247"/>
    <w:multiLevelType w:val="hybridMultilevel"/>
    <w:tmpl w:val="340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52513"/>
    <w:multiLevelType w:val="hybridMultilevel"/>
    <w:tmpl w:val="EE4A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4376E"/>
    <w:multiLevelType w:val="hybridMultilevel"/>
    <w:tmpl w:val="6222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C19D3"/>
    <w:multiLevelType w:val="hybridMultilevel"/>
    <w:tmpl w:val="CC46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46102"/>
    <w:multiLevelType w:val="hybridMultilevel"/>
    <w:tmpl w:val="C8F0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17E40"/>
    <w:multiLevelType w:val="hybridMultilevel"/>
    <w:tmpl w:val="537A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A04CC"/>
    <w:multiLevelType w:val="hybridMultilevel"/>
    <w:tmpl w:val="6E9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647D9"/>
    <w:multiLevelType w:val="hybridMultilevel"/>
    <w:tmpl w:val="29FE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6017B"/>
    <w:multiLevelType w:val="hybridMultilevel"/>
    <w:tmpl w:val="F3D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1272F"/>
    <w:multiLevelType w:val="hybridMultilevel"/>
    <w:tmpl w:val="D072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1716A"/>
    <w:multiLevelType w:val="hybridMultilevel"/>
    <w:tmpl w:val="5BF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A57A9"/>
    <w:multiLevelType w:val="hybridMultilevel"/>
    <w:tmpl w:val="91C8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137C4"/>
    <w:multiLevelType w:val="hybridMultilevel"/>
    <w:tmpl w:val="0D0E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20B27"/>
    <w:multiLevelType w:val="hybridMultilevel"/>
    <w:tmpl w:val="1B0E3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7"/>
  </w:num>
  <w:num w:numId="6">
    <w:abstractNumId w:val="3"/>
  </w:num>
  <w:num w:numId="7">
    <w:abstractNumId w:val="2"/>
  </w:num>
  <w:num w:numId="8">
    <w:abstractNumId w:val="13"/>
  </w:num>
  <w:num w:numId="9">
    <w:abstractNumId w:val="1"/>
  </w:num>
  <w:num w:numId="10">
    <w:abstractNumId w:val="10"/>
  </w:num>
  <w:num w:numId="11">
    <w:abstractNumId w:val="0"/>
  </w:num>
  <w:num w:numId="12">
    <w:abstractNumId w:val="9"/>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4A"/>
    <w:rsid w:val="00001C4A"/>
    <w:rsid w:val="00012C71"/>
    <w:rsid w:val="0001736C"/>
    <w:rsid w:val="00017B35"/>
    <w:rsid w:val="0002051D"/>
    <w:rsid w:val="00026002"/>
    <w:rsid w:val="00030855"/>
    <w:rsid w:val="00031B78"/>
    <w:rsid w:val="000621B0"/>
    <w:rsid w:val="00074D4A"/>
    <w:rsid w:val="00077332"/>
    <w:rsid w:val="00082536"/>
    <w:rsid w:val="00097A2A"/>
    <w:rsid w:val="000A1F11"/>
    <w:rsid w:val="000A3EB1"/>
    <w:rsid w:val="000A4A3D"/>
    <w:rsid w:val="000A6BCF"/>
    <w:rsid w:val="000B0451"/>
    <w:rsid w:val="000B27E9"/>
    <w:rsid w:val="000C203E"/>
    <w:rsid w:val="000C4442"/>
    <w:rsid w:val="000C6DC2"/>
    <w:rsid w:val="000D1C35"/>
    <w:rsid w:val="000E6203"/>
    <w:rsid w:val="000E69DB"/>
    <w:rsid w:val="001003CE"/>
    <w:rsid w:val="00101E94"/>
    <w:rsid w:val="001022FC"/>
    <w:rsid w:val="001274B5"/>
    <w:rsid w:val="00130DB4"/>
    <w:rsid w:val="001316CB"/>
    <w:rsid w:val="00156A95"/>
    <w:rsid w:val="00163AC8"/>
    <w:rsid w:val="001671AD"/>
    <w:rsid w:val="00174DFD"/>
    <w:rsid w:val="00175E44"/>
    <w:rsid w:val="001761E1"/>
    <w:rsid w:val="001938CD"/>
    <w:rsid w:val="001A484D"/>
    <w:rsid w:val="001C05CF"/>
    <w:rsid w:val="001C5CDE"/>
    <w:rsid w:val="001C7B17"/>
    <w:rsid w:val="001E00BA"/>
    <w:rsid w:val="001E1C80"/>
    <w:rsid w:val="001E1FEE"/>
    <w:rsid w:val="001F29D6"/>
    <w:rsid w:val="002045A5"/>
    <w:rsid w:val="0021272A"/>
    <w:rsid w:val="00234B55"/>
    <w:rsid w:val="00243E31"/>
    <w:rsid w:val="00245B78"/>
    <w:rsid w:val="002530B8"/>
    <w:rsid w:val="002539AA"/>
    <w:rsid w:val="002666D2"/>
    <w:rsid w:val="00284511"/>
    <w:rsid w:val="002A33D9"/>
    <w:rsid w:val="002A358D"/>
    <w:rsid w:val="002A590E"/>
    <w:rsid w:val="002C0F9A"/>
    <w:rsid w:val="002C11DD"/>
    <w:rsid w:val="002C319F"/>
    <w:rsid w:val="002C7699"/>
    <w:rsid w:val="002D0F55"/>
    <w:rsid w:val="002D3CFB"/>
    <w:rsid w:val="002F0A33"/>
    <w:rsid w:val="002F50C9"/>
    <w:rsid w:val="0030140F"/>
    <w:rsid w:val="00311692"/>
    <w:rsid w:val="00311CA0"/>
    <w:rsid w:val="00312FFD"/>
    <w:rsid w:val="00321135"/>
    <w:rsid w:val="00322CEE"/>
    <w:rsid w:val="00331978"/>
    <w:rsid w:val="00333E91"/>
    <w:rsid w:val="0033712D"/>
    <w:rsid w:val="00345356"/>
    <w:rsid w:val="00345E7E"/>
    <w:rsid w:val="00350202"/>
    <w:rsid w:val="00361831"/>
    <w:rsid w:val="00363262"/>
    <w:rsid w:val="00373468"/>
    <w:rsid w:val="00374AB6"/>
    <w:rsid w:val="00374BFB"/>
    <w:rsid w:val="003840E0"/>
    <w:rsid w:val="00384F53"/>
    <w:rsid w:val="00391586"/>
    <w:rsid w:val="0039495D"/>
    <w:rsid w:val="003B3345"/>
    <w:rsid w:val="003B6DBE"/>
    <w:rsid w:val="003C114E"/>
    <w:rsid w:val="003C549D"/>
    <w:rsid w:val="003E50BB"/>
    <w:rsid w:val="003E57D7"/>
    <w:rsid w:val="003F1432"/>
    <w:rsid w:val="00406B98"/>
    <w:rsid w:val="0041006A"/>
    <w:rsid w:val="004118AA"/>
    <w:rsid w:val="00432357"/>
    <w:rsid w:val="00437C47"/>
    <w:rsid w:val="00441B4D"/>
    <w:rsid w:val="00446225"/>
    <w:rsid w:val="004462E6"/>
    <w:rsid w:val="004506F6"/>
    <w:rsid w:val="00451178"/>
    <w:rsid w:val="0045483E"/>
    <w:rsid w:val="0045631A"/>
    <w:rsid w:val="00456673"/>
    <w:rsid w:val="00457109"/>
    <w:rsid w:val="00477620"/>
    <w:rsid w:val="00482BBA"/>
    <w:rsid w:val="0049094D"/>
    <w:rsid w:val="0049433A"/>
    <w:rsid w:val="004A1C7E"/>
    <w:rsid w:val="004A74EA"/>
    <w:rsid w:val="004B008F"/>
    <w:rsid w:val="004B483C"/>
    <w:rsid w:val="004D111C"/>
    <w:rsid w:val="004E0EE4"/>
    <w:rsid w:val="004E7A08"/>
    <w:rsid w:val="004F185E"/>
    <w:rsid w:val="004F2B12"/>
    <w:rsid w:val="00500537"/>
    <w:rsid w:val="0050132E"/>
    <w:rsid w:val="005076B9"/>
    <w:rsid w:val="005104D1"/>
    <w:rsid w:val="005171D8"/>
    <w:rsid w:val="005366EB"/>
    <w:rsid w:val="00540487"/>
    <w:rsid w:val="00542164"/>
    <w:rsid w:val="00545A42"/>
    <w:rsid w:val="005636FE"/>
    <w:rsid w:val="005653C3"/>
    <w:rsid w:val="005672F9"/>
    <w:rsid w:val="00584105"/>
    <w:rsid w:val="00590FA9"/>
    <w:rsid w:val="00595815"/>
    <w:rsid w:val="005960F8"/>
    <w:rsid w:val="005A36A3"/>
    <w:rsid w:val="005B1B11"/>
    <w:rsid w:val="005C5A52"/>
    <w:rsid w:val="005D029E"/>
    <w:rsid w:val="005D752B"/>
    <w:rsid w:val="005E1C05"/>
    <w:rsid w:val="005E255C"/>
    <w:rsid w:val="005E6C36"/>
    <w:rsid w:val="005F138A"/>
    <w:rsid w:val="005F519E"/>
    <w:rsid w:val="006017C5"/>
    <w:rsid w:val="00602F0E"/>
    <w:rsid w:val="0060610E"/>
    <w:rsid w:val="00612E91"/>
    <w:rsid w:val="00616779"/>
    <w:rsid w:val="00634663"/>
    <w:rsid w:val="00650907"/>
    <w:rsid w:val="00652AFB"/>
    <w:rsid w:val="00652C46"/>
    <w:rsid w:val="00655B84"/>
    <w:rsid w:val="00670341"/>
    <w:rsid w:val="00670379"/>
    <w:rsid w:val="006732E2"/>
    <w:rsid w:val="006762A3"/>
    <w:rsid w:val="00676DC5"/>
    <w:rsid w:val="00693E04"/>
    <w:rsid w:val="006A082B"/>
    <w:rsid w:val="006A5A68"/>
    <w:rsid w:val="006B3382"/>
    <w:rsid w:val="006C758A"/>
    <w:rsid w:val="006D2A84"/>
    <w:rsid w:val="006F06B8"/>
    <w:rsid w:val="006F2C95"/>
    <w:rsid w:val="006F3407"/>
    <w:rsid w:val="006F3420"/>
    <w:rsid w:val="00704872"/>
    <w:rsid w:val="00722B83"/>
    <w:rsid w:val="007326A2"/>
    <w:rsid w:val="00750B97"/>
    <w:rsid w:val="00762885"/>
    <w:rsid w:val="00764BB4"/>
    <w:rsid w:val="00777159"/>
    <w:rsid w:val="00786684"/>
    <w:rsid w:val="0079051C"/>
    <w:rsid w:val="00792D96"/>
    <w:rsid w:val="007940FA"/>
    <w:rsid w:val="00796B0A"/>
    <w:rsid w:val="007A09F5"/>
    <w:rsid w:val="007A7253"/>
    <w:rsid w:val="007B09A8"/>
    <w:rsid w:val="007B3207"/>
    <w:rsid w:val="007B609C"/>
    <w:rsid w:val="007C0E77"/>
    <w:rsid w:val="007C10CD"/>
    <w:rsid w:val="007C120D"/>
    <w:rsid w:val="007C157B"/>
    <w:rsid w:val="007C180A"/>
    <w:rsid w:val="007C789D"/>
    <w:rsid w:val="007D209F"/>
    <w:rsid w:val="007D21A6"/>
    <w:rsid w:val="007D4CF5"/>
    <w:rsid w:val="007E1256"/>
    <w:rsid w:val="007E5F16"/>
    <w:rsid w:val="007F4CA9"/>
    <w:rsid w:val="00800567"/>
    <w:rsid w:val="00800E17"/>
    <w:rsid w:val="0080409B"/>
    <w:rsid w:val="00810C74"/>
    <w:rsid w:val="00813D14"/>
    <w:rsid w:val="0081593B"/>
    <w:rsid w:val="0081698C"/>
    <w:rsid w:val="008176CD"/>
    <w:rsid w:val="00824E4A"/>
    <w:rsid w:val="008308DD"/>
    <w:rsid w:val="008314D7"/>
    <w:rsid w:val="00831FEC"/>
    <w:rsid w:val="00835E73"/>
    <w:rsid w:val="0084187B"/>
    <w:rsid w:val="0084340F"/>
    <w:rsid w:val="008618E6"/>
    <w:rsid w:val="00861B96"/>
    <w:rsid w:val="00873D9A"/>
    <w:rsid w:val="00882D55"/>
    <w:rsid w:val="008931A0"/>
    <w:rsid w:val="00893BEC"/>
    <w:rsid w:val="00896B5F"/>
    <w:rsid w:val="008A2CB1"/>
    <w:rsid w:val="008A31C9"/>
    <w:rsid w:val="008A483E"/>
    <w:rsid w:val="008A613C"/>
    <w:rsid w:val="008B03BD"/>
    <w:rsid w:val="008B223A"/>
    <w:rsid w:val="008B6CD8"/>
    <w:rsid w:val="008D6995"/>
    <w:rsid w:val="008F1A67"/>
    <w:rsid w:val="008F30DE"/>
    <w:rsid w:val="008F3BE8"/>
    <w:rsid w:val="008F3C57"/>
    <w:rsid w:val="008F6B58"/>
    <w:rsid w:val="00900098"/>
    <w:rsid w:val="00900637"/>
    <w:rsid w:val="009035E3"/>
    <w:rsid w:val="009312A3"/>
    <w:rsid w:val="00931E15"/>
    <w:rsid w:val="009377F0"/>
    <w:rsid w:val="00945DEE"/>
    <w:rsid w:val="0095363F"/>
    <w:rsid w:val="009627C1"/>
    <w:rsid w:val="00966CC7"/>
    <w:rsid w:val="009825FC"/>
    <w:rsid w:val="00991D3C"/>
    <w:rsid w:val="00992C45"/>
    <w:rsid w:val="00996069"/>
    <w:rsid w:val="009A3F65"/>
    <w:rsid w:val="009A4B66"/>
    <w:rsid w:val="009A758B"/>
    <w:rsid w:val="009B45D6"/>
    <w:rsid w:val="009B5FB0"/>
    <w:rsid w:val="009B7FF3"/>
    <w:rsid w:val="009C5D18"/>
    <w:rsid w:val="009C7DF1"/>
    <w:rsid w:val="009E3418"/>
    <w:rsid w:val="009E54AC"/>
    <w:rsid w:val="009F084A"/>
    <w:rsid w:val="009F4EE5"/>
    <w:rsid w:val="00A0246E"/>
    <w:rsid w:val="00A049F7"/>
    <w:rsid w:val="00A06597"/>
    <w:rsid w:val="00A1002B"/>
    <w:rsid w:val="00A155FB"/>
    <w:rsid w:val="00A16238"/>
    <w:rsid w:val="00A52CB5"/>
    <w:rsid w:val="00A55F90"/>
    <w:rsid w:val="00A56927"/>
    <w:rsid w:val="00A6143E"/>
    <w:rsid w:val="00A64330"/>
    <w:rsid w:val="00A70FA3"/>
    <w:rsid w:val="00A87111"/>
    <w:rsid w:val="00A953A9"/>
    <w:rsid w:val="00AA5402"/>
    <w:rsid w:val="00AB65C9"/>
    <w:rsid w:val="00AD07A8"/>
    <w:rsid w:val="00AD5D3C"/>
    <w:rsid w:val="00AF37E8"/>
    <w:rsid w:val="00AF39EC"/>
    <w:rsid w:val="00AF4AD5"/>
    <w:rsid w:val="00B05096"/>
    <w:rsid w:val="00B07C6D"/>
    <w:rsid w:val="00B108BE"/>
    <w:rsid w:val="00B117B6"/>
    <w:rsid w:val="00B1415F"/>
    <w:rsid w:val="00B24472"/>
    <w:rsid w:val="00B40406"/>
    <w:rsid w:val="00B417A9"/>
    <w:rsid w:val="00B41D62"/>
    <w:rsid w:val="00B46331"/>
    <w:rsid w:val="00B54D41"/>
    <w:rsid w:val="00B55B36"/>
    <w:rsid w:val="00B67CE9"/>
    <w:rsid w:val="00B9786D"/>
    <w:rsid w:val="00BA5E17"/>
    <w:rsid w:val="00BB10EA"/>
    <w:rsid w:val="00BD2245"/>
    <w:rsid w:val="00BE324D"/>
    <w:rsid w:val="00BF1D94"/>
    <w:rsid w:val="00BF536C"/>
    <w:rsid w:val="00BF544A"/>
    <w:rsid w:val="00C01E16"/>
    <w:rsid w:val="00C04E5E"/>
    <w:rsid w:val="00C13249"/>
    <w:rsid w:val="00C512D4"/>
    <w:rsid w:val="00C66282"/>
    <w:rsid w:val="00C9345E"/>
    <w:rsid w:val="00C949F4"/>
    <w:rsid w:val="00CA7E9A"/>
    <w:rsid w:val="00CC436A"/>
    <w:rsid w:val="00CC6475"/>
    <w:rsid w:val="00CD6529"/>
    <w:rsid w:val="00CE5235"/>
    <w:rsid w:val="00D037B9"/>
    <w:rsid w:val="00D052E2"/>
    <w:rsid w:val="00D159FA"/>
    <w:rsid w:val="00D472B9"/>
    <w:rsid w:val="00D50E91"/>
    <w:rsid w:val="00D52197"/>
    <w:rsid w:val="00D95C85"/>
    <w:rsid w:val="00DB1BFE"/>
    <w:rsid w:val="00DB3434"/>
    <w:rsid w:val="00DB4C6E"/>
    <w:rsid w:val="00DB79DE"/>
    <w:rsid w:val="00DD0E1F"/>
    <w:rsid w:val="00DD3800"/>
    <w:rsid w:val="00DE415C"/>
    <w:rsid w:val="00E2085B"/>
    <w:rsid w:val="00E21D63"/>
    <w:rsid w:val="00E22886"/>
    <w:rsid w:val="00E33D34"/>
    <w:rsid w:val="00E365AE"/>
    <w:rsid w:val="00E406A8"/>
    <w:rsid w:val="00E446ED"/>
    <w:rsid w:val="00E70293"/>
    <w:rsid w:val="00E71D3F"/>
    <w:rsid w:val="00E76B8A"/>
    <w:rsid w:val="00E76D32"/>
    <w:rsid w:val="00E90A7E"/>
    <w:rsid w:val="00EA4730"/>
    <w:rsid w:val="00EA6874"/>
    <w:rsid w:val="00ED44A1"/>
    <w:rsid w:val="00EE04C1"/>
    <w:rsid w:val="00EE5DE5"/>
    <w:rsid w:val="00F006DB"/>
    <w:rsid w:val="00F05C30"/>
    <w:rsid w:val="00F05D7D"/>
    <w:rsid w:val="00F06EB7"/>
    <w:rsid w:val="00F14A92"/>
    <w:rsid w:val="00F20A06"/>
    <w:rsid w:val="00F22862"/>
    <w:rsid w:val="00F23E47"/>
    <w:rsid w:val="00F267FD"/>
    <w:rsid w:val="00F30089"/>
    <w:rsid w:val="00F32B51"/>
    <w:rsid w:val="00F336BA"/>
    <w:rsid w:val="00F37A2D"/>
    <w:rsid w:val="00F41531"/>
    <w:rsid w:val="00F50F51"/>
    <w:rsid w:val="00F521AD"/>
    <w:rsid w:val="00F70408"/>
    <w:rsid w:val="00F72980"/>
    <w:rsid w:val="00F81082"/>
    <w:rsid w:val="00F8449A"/>
    <w:rsid w:val="00F913C1"/>
    <w:rsid w:val="00FB0029"/>
    <w:rsid w:val="00FB6D36"/>
    <w:rsid w:val="00FB7240"/>
    <w:rsid w:val="00FD71A0"/>
    <w:rsid w:val="00FD7BE4"/>
    <w:rsid w:val="00FE00B4"/>
    <w:rsid w:val="00FE5464"/>
    <w:rsid w:val="00FE66CF"/>
    <w:rsid w:val="00FE79C3"/>
    <w:rsid w:val="00FF6131"/>
    <w:rsid w:val="00FF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DDA75-8E0B-452E-89F2-100F2D34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4A"/>
    <w:pPr>
      <w:spacing w:before="480"/>
    </w:pPr>
    <w:rPr>
      <w:rFonts w:ascii="Calibri" w:eastAsia="Calibri" w:hAnsi="Calibri"/>
      <w:sz w:val="22"/>
      <w:szCs w:val="22"/>
    </w:rPr>
  </w:style>
  <w:style w:type="paragraph" w:styleId="Heading1">
    <w:name w:val="heading 1"/>
    <w:basedOn w:val="Normal"/>
    <w:next w:val="Normal"/>
    <w:link w:val="Heading1Char"/>
    <w:uiPriority w:val="9"/>
    <w:qFormat/>
    <w:rsid w:val="00C01E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9581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E4A"/>
    <w:rPr>
      <w:rFonts w:ascii="Calibri" w:eastAsia="Calibri" w:hAnsi="Calibri"/>
      <w:sz w:val="22"/>
      <w:szCs w:val="22"/>
    </w:rPr>
  </w:style>
  <w:style w:type="character" w:styleId="Hyperlink">
    <w:name w:val="Hyperlink"/>
    <w:uiPriority w:val="99"/>
    <w:unhideWhenUsed/>
    <w:rsid w:val="00824E4A"/>
    <w:rPr>
      <w:color w:val="0000FF"/>
      <w:u w:val="single"/>
    </w:rPr>
  </w:style>
  <w:style w:type="paragraph" w:customStyle="1" w:styleId="Default">
    <w:name w:val="Default"/>
    <w:rsid w:val="00824E4A"/>
    <w:pPr>
      <w:autoSpaceDE w:val="0"/>
      <w:autoSpaceDN w:val="0"/>
      <w:adjustRightInd w:val="0"/>
    </w:pPr>
    <w:rPr>
      <w:rFonts w:ascii="Cambria" w:eastAsia="Calibri" w:hAnsi="Cambria" w:cs="Cambria"/>
      <w:color w:val="000000"/>
    </w:rPr>
  </w:style>
  <w:style w:type="paragraph" w:styleId="PlainText">
    <w:name w:val="Plain Text"/>
    <w:basedOn w:val="Normal"/>
    <w:link w:val="PlainTextChar"/>
    <w:uiPriority w:val="99"/>
    <w:unhideWhenUsed/>
    <w:rsid w:val="00824E4A"/>
    <w:pPr>
      <w:spacing w:before="0"/>
    </w:pPr>
    <w:rPr>
      <w:rFonts w:ascii="Times New Roman" w:hAnsi="Times New Roman"/>
      <w:sz w:val="24"/>
      <w:szCs w:val="21"/>
    </w:rPr>
  </w:style>
  <w:style w:type="character" w:customStyle="1" w:styleId="PlainTextChar">
    <w:name w:val="Plain Text Char"/>
    <w:basedOn w:val="DefaultParagraphFont"/>
    <w:link w:val="PlainText"/>
    <w:uiPriority w:val="99"/>
    <w:rsid w:val="00824E4A"/>
    <w:rPr>
      <w:rFonts w:eastAsia="Calibri"/>
      <w:szCs w:val="21"/>
    </w:rPr>
  </w:style>
  <w:style w:type="paragraph" w:styleId="Bibliography">
    <w:name w:val="Bibliography"/>
    <w:basedOn w:val="Normal"/>
    <w:next w:val="Normal"/>
    <w:uiPriority w:val="37"/>
    <w:semiHidden/>
    <w:unhideWhenUsed/>
    <w:rsid w:val="006F3407"/>
  </w:style>
  <w:style w:type="character" w:styleId="Emphasis">
    <w:name w:val="Emphasis"/>
    <w:basedOn w:val="DefaultParagraphFont"/>
    <w:uiPriority w:val="20"/>
    <w:qFormat/>
    <w:rsid w:val="00F05D7D"/>
    <w:rPr>
      <w:i/>
      <w:iCs/>
    </w:rPr>
  </w:style>
  <w:style w:type="character" w:styleId="FollowedHyperlink">
    <w:name w:val="FollowedHyperlink"/>
    <w:basedOn w:val="DefaultParagraphFont"/>
    <w:uiPriority w:val="99"/>
    <w:semiHidden/>
    <w:unhideWhenUsed/>
    <w:rsid w:val="001938CD"/>
    <w:rPr>
      <w:color w:val="800080" w:themeColor="followedHyperlink"/>
      <w:u w:val="single"/>
    </w:rPr>
  </w:style>
  <w:style w:type="character" w:customStyle="1" w:styleId="apple-converted-space">
    <w:name w:val="apple-converted-space"/>
    <w:basedOn w:val="DefaultParagraphFont"/>
    <w:rsid w:val="00101E94"/>
  </w:style>
  <w:style w:type="paragraph" w:styleId="NormalWeb">
    <w:name w:val="Normal (Web)"/>
    <w:basedOn w:val="Normal"/>
    <w:uiPriority w:val="99"/>
    <w:unhideWhenUsed/>
    <w:rsid w:val="001003CE"/>
    <w:pPr>
      <w:spacing w:before="100" w:beforeAutospacing="1" w:after="100" w:afterAutospacing="1"/>
    </w:pPr>
    <w:rPr>
      <w:rFonts w:ascii="Times New Roman" w:eastAsia="Times New Roman" w:hAnsi="Times New Roman"/>
      <w:sz w:val="24"/>
      <w:szCs w:val="24"/>
    </w:rPr>
  </w:style>
  <w:style w:type="character" w:customStyle="1" w:styleId="family-name">
    <w:name w:val="family-name"/>
    <w:basedOn w:val="DefaultParagraphFont"/>
    <w:rsid w:val="00CD6529"/>
  </w:style>
  <w:style w:type="character" w:customStyle="1" w:styleId="given-name">
    <w:name w:val="given-name"/>
    <w:basedOn w:val="DefaultParagraphFont"/>
    <w:rsid w:val="00CD6529"/>
  </w:style>
  <w:style w:type="character" w:customStyle="1" w:styleId="Heading2Char">
    <w:name w:val="Heading 2 Char"/>
    <w:basedOn w:val="DefaultParagraphFont"/>
    <w:link w:val="Heading2"/>
    <w:uiPriority w:val="9"/>
    <w:rsid w:val="00595815"/>
    <w:rPr>
      <w:rFonts w:eastAsia="Times New Roman"/>
      <w:b/>
      <w:bCs/>
      <w:sz w:val="36"/>
      <w:szCs w:val="36"/>
    </w:rPr>
  </w:style>
  <w:style w:type="paragraph" w:styleId="BalloonText">
    <w:name w:val="Balloon Text"/>
    <w:basedOn w:val="Normal"/>
    <w:link w:val="BalloonTextChar"/>
    <w:uiPriority w:val="99"/>
    <w:semiHidden/>
    <w:unhideWhenUsed/>
    <w:rsid w:val="00BD224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45"/>
    <w:rPr>
      <w:rFonts w:ascii="Tahoma" w:eastAsia="Calibri" w:hAnsi="Tahoma" w:cs="Tahoma"/>
      <w:sz w:val="16"/>
      <w:szCs w:val="16"/>
    </w:rPr>
  </w:style>
  <w:style w:type="character" w:customStyle="1" w:styleId="object">
    <w:name w:val="object"/>
    <w:basedOn w:val="DefaultParagraphFont"/>
    <w:rsid w:val="006F2C95"/>
  </w:style>
  <w:style w:type="paragraph" w:styleId="ListParagraph">
    <w:name w:val="List Paragraph"/>
    <w:basedOn w:val="Normal"/>
    <w:uiPriority w:val="34"/>
    <w:qFormat/>
    <w:rsid w:val="0080409B"/>
    <w:pPr>
      <w:ind w:left="720"/>
      <w:contextualSpacing/>
    </w:pPr>
  </w:style>
  <w:style w:type="paragraph" w:styleId="Header">
    <w:name w:val="header"/>
    <w:basedOn w:val="Normal"/>
    <w:link w:val="HeaderChar"/>
    <w:uiPriority w:val="99"/>
    <w:unhideWhenUsed/>
    <w:rsid w:val="00991D3C"/>
    <w:pPr>
      <w:tabs>
        <w:tab w:val="center" w:pos="4680"/>
        <w:tab w:val="right" w:pos="9360"/>
      </w:tabs>
      <w:spacing w:before="0"/>
    </w:pPr>
  </w:style>
  <w:style w:type="character" w:customStyle="1" w:styleId="HeaderChar">
    <w:name w:val="Header Char"/>
    <w:basedOn w:val="DefaultParagraphFont"/>
    <w:link w:val="Header"/>
    <w:uiPriority w:val="99"/>
    <w:rsid w:val="00991D3C"/>
    <w:rPr>
      <w:rFonts w:ascii="Calibri" w:eastAsia="Calibri" w:hAnsi="Calibri"/>
      <w:sz w:val="22"/>
      <w:szCs w:val="22"/>
    </w:rPr>
  </w:style>
  <w:style w:type="paragraph" w:styleId="Footer">
    <w:name w:val="footer"/>
    <w:basedOn w:val="Normal"/>
    <w:link w:val="FooterChar"/>
    <w:uiPriority w:val="99"/>
    <w:unhideWhenUsed/>
    <w:rsid w:val="00991D3C"/>
    <w:pPr>
      <w:tabs>
        <w:tab w:val="center" w:pos="4680"/>
        <w:tab w:val="right" w:pos="9360"/>
      </w:tabs>
      <w:spacing w:before="0"/>
    </w:pPr>
  </w:style>
  <w:style w:type="character" w:customStyle="1" w:styleId="FooterChar">
    <w:name w:val="Footer Char"/>
    <w:basedOn w:val="DefaultParagraphFont"/>
    <w:link w:val="Footer"/>
    <w:uiPriority w:val="99"/>
    <w:rsid w:val="00991D3C"/>
    <w:rPr>
      <w:rFonts w:ascii="Calibri" w:eastAsia="Calibri" w:hAnsi="Calibri"/>
      <w:sz w:val="22"/>
      <w:szCs w:val="22"/>
    </w:rPr>
  </w:style>
  <w:style w:type="character" w:styleId="Strong">
    <w:name w:val="Strong"/>
    <w:basedOn w:val="DefaultParagraphFont"/>
    <w:uiPriority w:val="22"/>
    <w:qFormat/>
    <w:rsid w:val="007C120D"/>
    <w:rPr>
      <w:b/>
      <w:bCs/>
    </w:rPr>
  </w:style>
  <w:style w:type="character" w:customStyle="1" w:styleId="Heading1Char">
    <w:name w:val="Heading 1 Char"/>
    <w:basedOn w:val="DefaultParagraphFont"/>
    <w:link w:val="Heading1"/>
    <w:uiPriority w:val="9"/>
    <w:rsid w:val="00C01E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4963">
      <w:bodyDiv w:val="1"/>
      <w:marLeft w:val="0"/>
      <w:marRight w:val="0"/>
      <w:marTop w:val="0"/>
      <w:marBottom w:val="0"/>
      <w:divBdr>
        <w:top w:val="none" w:sz="0" w:space="0" w:color="auto"/>
        <w:left w:val="none" w:sz="0" w:space="0" w:color="auto"/>
        <w:bottom w:val="none" w:sz="0" w:space="0" w:color="auto"/>
        <w:right w:val="none" w:sz="0" w:space="0" w:color="auto"/>
      </w:divBdr>
    </w:div>
    <w:div w:id="292710246">
      <w:bodyDiv w:val="1"/>
      <w:marLeft w:val="0"/>
      <w:marRight w:val="0"/>
      <w:marTop w:val="0"/>
      <w:marBottom w:val="0"/>
      <w:divBdr>
        <w:top w:val="none" w:sz="0" w:space="0" w:color="auto"/>
        <w:left w:val="none" w:sz="0" w:space="0" w:color="auto"/>
        <w:bottom w:val="none" w:sz="0" w:space="0" w:color="auto"/>
        <w:right w:val="none" w:sz="0" w:space="0" w:color="auto"/>
      </w:divBdr>
    </w:div>
    <w:div w:id="358549545">
      <w:bodyDiv w:val="1"/>
      <w:marLeft w:val="0"/>
      <w:marRight w:val="0"/>
      <w:marTop w:val="0"/>
      <w:marBottom w:val="0"/>
      <w:divBdr>
        <w:top w:val="none" w:sz="0" w:space="0" w:color="auto"/>
        <w:left w:val="none" w:sz="0" w:space="0" w:color="auto"/>
        <w:bottom w:val="none" w:sz="0" w:space="0" w:color="auto"/>
        <w:right w:val="none" w:sz="0" w:space="0" w:color="auto"/>
      </w:divBdr>
    </w:div>
    <w:div w:id="645940611">
      <w:bodyDiv w:val="1"/>
      <w:marLeft w:val="0"/>
      <w:marRight w:val="0"/>
      <w:marTop w:val="0"/>
      <w:marBottom w:val="0"/>
      <w:divBdr>
        <w:top w:val="none" w:sz="0" w:space="0" w:color="auto"/>
        <w:left w:val="none" w:sz="0" w:space="0" w:color="auto"/>
        <w:bottom w:val="none" w:sz="0" w:space="0" w:color="auto"/>
        <w:right w:val="none" w:sz="0" w:space="0" w:color="auto"/>
      </w:divBdr>
      <w:divsChild>
        <w:div w:id="1881933438">
          <w:marLeft w:val="0"/>
          <w:marRight w:val="0"/>
          <w:marTop w:val="0"/>
          <w:marBottom w:val="0"/>
          <w:divBdr>
            <w:top w:val="none" w:sz="0" w:space="0" w:color="auto"/>
            <w:left w:val="none" w:sz="0" w:space="0" w:color="auto"/>
            <w:bottom w:val="none" w:sz="0" w:space="0" w:color="auto"/>
            <w:right w:val="none" w:sz="0" w:space="0" w:color="auto"/>
          </w:divBdr>
        </w:div>
      </w:divsChild>
    </w:div>
    <w:div w:id="785926851">
      <w:bodyDiv w:val="1"/>
      <w:marLeft w:val="0"/>
      <w:marRight w:val="0"/>
      <w:marTop w:val="0"/>
      <w:marBottom w:val="0"/>
      <w:divBdr>
        <w:top w:val="none" w:sz="0" w:space="0" w:color="auto"/>
        <w:left w:val="none" w:sz="0" w:space="0" w:color="auto"/>
        <w:bottom w:val="none" w:sz="0" w:space="0" w:color="auto"/>
        <w:right w:val="none" w:sz="0" w:space="0" w:color="auto"/>
      </w:divBdr>
      <w:divsChild>
        <w:div w:id="784810877">
          <w:marLeft w:val="0"/>
          <w:marRight w:val="0"/>
          <w:marTop w:val="0"/>
          <w:marBottom w:val="0"/>
          <w:divBdr>
            <w:top w:val="none" w:sz="0" w:space="0" w:color="auto"/>
            <w:left w:val="none" w:sz="0" w:space="0" w:color="auto"/>
            <w:bottom w:val="none" w:sz="0" w:space="0" w:color="auto"/>
            <w:right w:val="none" w:sz="0" w:space="0" w:color="auto"/>
          </w:divBdr>
          <w:divsChild>
            <w:div w:id="78138308">
              <w:marLeft w:val="0"/>
              <w:marRight w:val="0"/>
              <w:marTop w:val="0"/>
              <w:marBottom w:val="0"/>
              <w:divBdr>
                <w:top w:val="none" w:sz="0" w:space="0" w:color="auto"/>
                <w:left w:val="none" w:sz="0" w:space="0" w:color="auto"/>
                <w:bottom w:val="none" w:sz="0" w:space="0" w:color="auto"/>
                <w:right w:val="none" w:sz="0" w:space="0" w:color="auto"/>
              </w:divBdr>
              <w:divsChild>
                <w:div w:id="463278421">
                  <w:marLeft w:val="0"/>
                  <w:marRight w:val="0"/>
                  <w:marTop w:val="0"/>
                  <w:marBottom w:val="0"/>
                  <w:divBdr>
                    <w:top w:val="none" w:sz="0" w:space="0" w:color="auto"/>
                    <w:left w:val="none" w:sz="0" w:space="0" w:color="auto"/>
                    <w:bottom w:val="none" w:sz="0" w:space="0" w:color="auto"/>
                    <w:right w:val="none" w:sz="0" w:space="0" w:color="auto"/>
                  </w:divBdr>
                  <w:divsChild>
                    <w:div w:id="352270310">
                      <w:marLeft w:val="0"/>
                      <w:marRight w:val="0"/>
                      <w:marTop w:val="0"/>
                      <w:marBottom w:val="0"/>
                      <w:divBdr>
                        <w:top w:val="none" w:sz="0" w:space="0" w:color="auto"/>
                        <w:left w:val="none" w:sz="0" w:space="0" w:color="auto"/>
                        <w:bottom w:val="none" w:sz="0" w:space="0" w:color="auto"/>
                        <w:right w:val="none" w:sz="0" w:space="0" w:color="auto"/>
                      </w:divBdr>
                      <w:divsChild>
                        <w:div w:id="324479760">
                          <w:marLeft w:val="0"/>
                          <w:marRight w:val="0"/>
                          <w:marTop w:val="0"/>
                          <w:marBottom w:val="0"/>
                          <w:divBdr>
                            <w:top w:val="none" w:sz="0" w:space="0" w:color="auto"/>
                            <w:left w:val="none" w:sz="0" w:space="0" w:color="auto"/>
                            <w:bottom w:val="none" w:sz="0" w:space="0" w:color="auto"/>
                            <w:right w:val="none" w:sz="0" w:space="0" w:color="auto"/>
                          </w:divBdr>
                          <w:divsChild>
                            <w:div w:id="1064328863">
                              <w:marLeft w:val="0"/>
                              <w:marRight w:val="0"/>
                              <w:marTop w:val="0"/>
                              <w:marBottom w:val="0"/>
                              <w:divBdr>
                                <w:top w:val="none" w:sz="0" w:space="0" w:color="auto"/>
                                <w:left w:val="none" w:sz="0" w:space="0" w:color="auto"/>
                                <w:bottom w:val="none" w:sz="0" w:space="0" w:color="auto"/>
                                <w:right w:val="none" w:sz="0" w:space="0" w:color="auto"/>
                              </w:divBdr>
                            </w:div>
                          </w:divsChild>
                        </w:div>
                        <w:div w:id="4702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766176">
      <w:bodyDiv w:val="1"/>
      <w:marLeft w:val="0"/>
      <w:marRight w:val="0"/>
      <w:marTop w:val="0"/>
      <w:marBottom w:val="0"/>
      <w:divBdr>
        <w:top w:val="none" w:sz="0" w:space="0" w:color="auto"/>
        <w:left w:val="none" w:sz="0" w:space="0" w:color="auto"/>
        <w:bottom w:val="none" w:sz="0" w:space="0" w:color="auto"/>
        <w:right w:val="none" w:sz="0" w:space="0" w:color="auto"/>
      </w:divBdr>
      <w:divsChild>
        <w:div w:id="1892879691">
          <w:marLeft w:val="0"/>
          <w:marRight w:val="0"/>
          <w:marTop w:val="0"/>
          <w:marBottom w:val="0"/>
          <w:divBdr>
            <w:top w:val="none" w:sz="0" w:space="0" w:color="auto"/>
            <w:left w:val="none" w:sz="0" w:space="0" w:color="auto"/>
            <w:bottom w:val="none" w:sz="0" w:space="0" w:color="auto"/>
            <w:right w:val="none" w:sz="0" w:space="0" w:color="auto"/>
          </w:divBdr>
        </w:div>
        <w:div w:id="51468662">
          <w:marLeft w:val="0"/>
          <w:marRight w:val="0"/>
          <w:marTop w:val="0"/>
          <w:marBottom w:val="0"/>
          <w:divBdr>
            <w:top w:val="none" w:sz="0" w:space="0" w:color="auto"/>
            <w:left w:val="none" w:sz="0" w:space="0" w:color="auto"/>
            <w:bottom w:val="none" w:sz="0" w:space="0" w:color="auto"/>
            <w:right w:val="none" w:sz="0" w:space="0" w:color="auto"/>
          </w:divBdr>
        </w:div>
      </w:divsChild>
    </w:div>
    <w:div w:id="1246645920">
      <w:bodyDiv w:val="1"/>
      <w:marLeft w:val="0"/>
      <w:marRight w:val="0"/>
      <w:marTop w:val="0"/>
      <w:marBottom w:val="0"/>
      <w:divBdr>
        <w:top w:val="none" w:sz="0" w:space="0" w:color="auto"/>
        <w:left w:val="none" w:sz="0" w:space="0" w:color="auto"/>
        <w:bottom w:val="none" w:sz="0" w:space="0" w:color="auto"/>
        <w:right w:val="none" w:sz="0" w:space="0" w:color="auto"/>
      </w:divBdr>
    </w:div>
    <w:div w:id="1358779128">
      <w:bodyDiv w:val="1"/>
      <w:marLeft w:val="0"/>
      <w:marRight w:val="0"/>
      <w:marTop w:val="0"/>
      <w:marBottom w:val="0"/>
      <w:divBdr>
        <w:top w:val="none" w:sz="0" w:space="0" w:color="auto"/>
        <w:left w:val="none" w:sz="0" w:space="0" w:color="auto"/>
        <w:bottom w:val="none" w:sz="0" w:space="0" w:color="auto"/>
        <w:right w:val="none" w:sz="0" w:space="0" w:color="auto"/>
      </w:divBdr>
      <w:divsChild>
        <w:div w:id="83501747">
          <w:marLeft w:val="0"/>
          <w:marRight w:val="0"/>
          <w:marTop w:val="0"/>
          <w:marBottom w:val="0"/>
          <w:divBdr>
            <w:top w:val="none" w:sz="0" w:space="0" w:color="auto"/>
            <w:left w:val="none" w:sz="0" w:space="0" w:color="auto"/>
            <w:bottom w:val="none" w:sz="0" w:space="0" w:color="auto"/>
            <w:right w:val="none" w:sz="0" w:space="0" w:color="auto"/>
          </w:divBdr>
        </w:div>
      </w:divsChild>
    </w:div>
    <w:div w:id="1519352055">
      <w:bodyDiv w:val="1"/>
      <w:marLeft w:val="0"/>
      <w:marRight w:val="0"/>
      <w:marTop w:val="0"/>
      <w:marBottom w:val="0"/>
      <w:divBdr>
        <w:top w:val="none" w:sz="0" w:space="0" w:color="auto"/>
        <w:left w:val="none" w:sz="0" w:space="0" w:color="auto"/>
        <w:bottom w:val="none" w:sz="0" w:space="0" w:color="auto"/>
        <w:right w:val="none" w:sz="0" w:space="0" w:color="auto"/>
      </w:divBdr>
    </w:div>
    <w:div w:id="1565485693">
      <w:bodyDiv w:val="1"/>
      <w:marLeft w:val="0"/>
      <w:marRight w:val="0"/>
      <w:marTop w:val="0"/>
      <w:marBottom w:val="0"/>
      <w:divBdr>
        <w:top w:val="none" w:sz="0" w:space="0" w:color="auto"/>
        <w:left w:val="none" w:sz="0" w:space="0" w:color="auto"/>
        <w:bottom w:val="none" w:sz="0" w:space="0" w:color="auto"/>
        <w:right w:val="none" w:sz="0" w:space="0" w:color="auto"/>
      </w:divBdr>
      <w:divsChild>
        <w:div w:id="1636443846">
          <w:marLeft w:val="0"/>
          <w:marRight w:val="0"/>
          <w:marTop w:val="0"/>
          <w:marBottom w:val="0"/>
          <w:divBdr>
            <w:top w:val="none" w:sz="0" w:space="0" w:color="auto"/>
            <w:left w:val="none" w:sz="0" w:space="0" w:color="auto"/>
            <w:bottom w:val="none" w:sz="0" w:space="0" w:color="auto"/>
            <w:right w:val="none" w:sz="0" w:space="0" w:color="auto"/>
          </w:divBdr>
        </w:div>
        <w:div w:id="2052727202">
          <w:marLeft w:val="0"/>
          <w:marRight w:val="0"/>
          <w:marTop w:val="0"/>
          <w:marBottom w:val="0"/>
          <w:divBdr>
            <w:top w:val="none" w:sz="0" w:space="0" w:color="auto"/>
            <w:left w:val="none" w:sz="0" w:space="0" w:color="auto"/>
            <w:bottom w:val="none" w:sz="0" w:space="0" w:color="auto"/>
            <w:right w:val="none" w:sz="0" w:space="0" w:color="auto"/>
          </w:divBdr>
        </w:div>
      </w:divsChild>
    </w:div>
    <w:div w:id="1890140828">
      <w:bodyDiv w:val="1"/>
      <w:marLeft w:val="0"/>
      <w:marRight w:val="0"/>
      <w:marTop w:val="0"/>
      <w:marBottom w:val="0"/>
      <w:divBdr>
        <w:top w:val="none" w:sz="0" w:space="0" w:color="auto"/>
        <w:left w:val="none" w:sz="0" w:space="0" w:color="auto"/>
        <w:bottom w:val="none" w:sz="0" w:space="0" w:color="auto"/>
        <w:right w:val="none" w:sz="0" w:space="0" w:color="auto"/>
      </w:divBdr>
    </w:div>
    <w:div w:id="1963073110">
      <w:bodyDiv w:val="1"/>
      <w:marLeft w:val="0"/>
      <w:marRight w:val="0"/>
      <w:marTop w:val="0"/>
      <w:marBottom w:val="0"/>
      <w:divBdr>
        <w:top w:val="none" w:sz="0" w:space="0" w:color="auto"/>
        <w:left w:val="none" w:sz="0" w:space="0" w:color="auto"/>
        <w:bottom w:val="none" w:sz="0" w:space="0" w:color="auto"/>
        <w:right w:val="none" w:sz="0" w:space="0" w:color="auto"/>
      </w:divBdr>
      <w:divsChild>
        <w:div w:id="860048499">
          <w:marLeft w:val="0"/>
          <w:marRight w:val="0"/>
          <w:marTop w:val="0"/>
          <w:marBottom w:val="0"/>
          <w:divBdr>
            <w:top w:val="none" w:sz="0" w:space="0" w:color="auto"/>
            <w:left w:val="none" w:sz="0" w:space="0" w:color="auto"/>
            <w:bottom w:val="none" w:sz="0" w:space="0" w:color="auto"/>
            <w:right w:val="none" w:sz="0" w:space="0" w:color="auto"/>
          </w:divBdr>
        </w:div>
      </w:divsChild>
    </w:div>
    <w:div w:id="1963728724">
      <w:bodyDiv w:val="1"/>
      <w:marLeft w:val="0"/>
      <w:marRight w:val="0"/>
      <w:marTop w:val="0"/>
      <w:marBottom w:val="0"/>
      <w:divBdr>
        <w:top w:val="none" w:sz="0" w:space="0" w:color="auto"/>
        <w:left w:val="none" w:sz="0" w:space="0" w:color="auto"/>
        <w:bottom w:val="none" w:sz="0" w:space="0" w:color="auto"/>
        <w:right w:val="none" w:sz="0" w:space="0" w:color="auto"/>
      </w:divBdr>
      <w:divsChild>
        <w:div w:id="410469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center.la.p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center.la.psu.edu" TargetMode="External"/><Relationship Id="rId5" Type="http://schemas.openxmlformats.org/officeDocument/2006/relationships/webSettings" Target="webSettings.xml"/><Relationship Id="rId10" Type="http://schemas.openxmlformats.org/officeDocument/2006/relationships/hyperlink" Target="http://onlinelibrary.wiley.com/doi/10.1111/1745-9133.12248/full" TargetMode="External"/><Relationship Id="rId4" Type="http://schemas.openxmlformats.org/officeDocument/2006/relationships/settings" Target="settings.xml"/><Relationship Id="rId9" Type="http://schemas.openxmlformats.org/officeDocument/2006/relationships/hyperlink" Target="http://onlinelibrary.wiley.com/doi/10.1111/1745-9133.12248/fu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279CA-EC26-4807-B21A-C49856A0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 Arsenault</cp:lastModifiedBy>
  <cp:revision>2</cp:revision>
  <cp:lastPrinted>2016-12-12T17:32:00Z</cp:lastPrinted>
  <dcterms:created xsi:type="dcterms:W3CDTF">2016-12-16T21:51:00Z</dcterms:created>
  <dcterms:modified xsi:type="dcterms:W3CDTF">2016-12-16T21:51:00Z</dcterms:modified>
</cp:coreProperties>
</file>